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4DC1D5F" w14:textId="3EF20878" w:rsidR="00831FF6" w:rsidRPr="005663C7" w:rsidRDefault="00831FF6" w:rsidP="00495203">
      <w:pPr>
        <w:jc w:val="both"/>
        <w:rPr>
          <w:rFonts w:ascii="Times New Roman" w:hAnsi="Times New Roman" w:cs="Times New Roman"/>
          <w:b/>
          <w:bCs/>
        </w:rPr>
      </w:pPr>
      <w:r w:rsidRPr="005663C7">
        <w:rPr>
          <w:rFonts w:ascii="Times New Roman" w:hAnsi="Times New Roman" w:cs="Times New Roman"/>
          <w:b/>
          <w:bCs/>
        </w:rPr>
        <w:t xml:space="preserve">The Language of SEND: Implications for the SENCO </w:t>
      </w:r>
    </w:p>
    <w:p w14:paraId="55F1C83C" w14:textId="1386A5DC" w:rsidR="00B62CFC" w:rsidRPr="005663C7" w:rsidRDefault="00B62CFC" w:rsidP="00495203">
      <w:pPr>
        <w:jc w:val="both"/>
        <w:rPr>
          <w:rFonts w:ascii="Times New Roman" w:hAnsi="Times New Roman" w:cs="Times New Roman"/>
          <w:b/>
          <w:bCs/>
        </w:rPr>
      </w:pPr>
      <w:r w:rsidRPr="005663C7">
        <w:rPr>
          <w:rFonts w:ascii="Times New Roman" w:hAnsi="Times New Roman" w:cs="Times New Roman"/>
          <w:b/>
          <w:bCs/>
        </w:rPr>
        <w:t xml:space="preserve">Geraldene Codina </w:t>
      </w:r>
      <w:r w:rsidR="0024714F">
        <w:rPr>
          <w:rFonts w:ascii="Times New Roman" w:hAnsi="Times New Roman" w:cs="Times New Roman"/>
          <w:b/>
          <w:bCs/>
        </w:rPr>
        <w:t>and</w:t>
      </w:r>
      <w:r w:rsidRPr="005663C7">
        <w:rPr>
          <w:rFonts w:ascii="Times New Roman" w:hAnsi="Times New Roman" w:cs="Times New Roman"/>
          <w:b/>
          <w:bCs/>
        </w:rPr>
        <w:t xml:space="preserve"> Julie Wharton </w:t>
      </w:r>
    </w:p>
    <w:p w14:paraId="0513D19D" w14:textId="1DE3DADC" w:rsidR="00B62CFC" w:rsidRPr="005663C7" w:rsidRDefault="00B62CFC" w:rsidP="00495203">
      <w:pPr>
        <w:jc w:val="both"/>
        <w:rPr>
          <w:rFonts w:ascii="Times New Roman" w:hAnsi="Times New Roman" w:cs="Times New Roman"/>
        </w:rPr>
      </w:pPr>
    </w:p>
    <w:p w14:paraId="6DAE63A8" w14:textId="36DB5456" w:rsidR="00171A50" w:rsidRPr="005663C7" w:rsidRDefault="00171A50" w:rsidP="00495203">
      <w:pPr>
        <w:jc w:val="both"/>
        <w:rPr>
          <w:rFonts w:ascii="Times New Roman" w:hAnsi="Times New Roman" w:cs="Times New Roman"/>
          <w:i/>
          <w:iCs/>
        </w:rPr>
      </w:pPr>
      <w:r w:rsidRPr="005663C7">
        <w:rPr>
          <w:rFonts w:ascii="Times New Roman" w:hAnsi="Times New Roman" w:cs="Times New Roman"/>
          <w:i/>
          <w:iCs/>
        </w:rPr>
        <w:t>Introduction</w:t>
      </w:r>
    </w:p>
    <w:p w14:paraId="029C0C70" w14:textId="431FACA8" w:rsidR="008A1E8E" w:rsidRPr="005663C7" w:rsidRDefault="00D13AF8" w:rsidP="00495203">
      <w:pPr>
        <w:ind w:firstLine="720"/>
        <w:jc w:val="both"/>
        <w:rPr>
          <w:rFonts w:ascii="Times New Roman" w:hAnsi="Times New Roman" w:cs="Times New Roman"/>
        </w:rPr>
      </w:pPr>
      <w:r w:rsidRPr="005663C7">
        <w:rPr>
          <w:rFonts w:ascii="Times New Roman" w:hAnsi="Times New Roman" w:cs="Times New Roman"/>
        </w:rPr>
        <w:t xml:space="preserve">The central tenet of this chapter is that language matters. Over the centuries as </w:t>
      </w:r>
      <w:r w:rsidR="00DA0DEF" w:rsidRPr="005663C7">
        <w:rPr>
          <w:rFonts w:ascii="Times New Roman" w:hAnsi="Times New Roman" w:cs="Times New Roman"/>
        </w:rPr>
        <w:t>human beings</w:t>
      </w:r>
      <w:r w:rsidRPr="005663C7">
        <w:rPr>
          <w:rFonts w:ascii="Times New Roman" w:hAnsi="Times New Roman" w:cs="Times New Roman"/>
        </w:rPr>
        <w:t xml:space="preserve"> have </w:t>
      </w:r>
      <w:r w:rsidR="00DA0DEF" w:rsidRPr="005663C7">
        <w:rPr>
          <w:rFonts w:ascii="Times New Roman" w:hAnsi="Times New Roman" w:cs="Times New Roman"/>
        </w:rPr>
        <w:t>represent</w:t>
      </w:r>
      <w:r w:rsidRPr="005663C7">
        <w:rPr>
          <w:rFonts w:ascii="Times New Roman" w:hAnsi="Times New Roman" w:cs="Times New Roman"/>
        </w:rPr>
        <w:t>ed</w:t>
      </w:r>
      <w:r w:rsidR="00DA0DEF" w:rsidRPr="005663C7">
        <w:rPr>
          <w:rFonts w:ascii="Times New Roman" w:hAnsi="Times New Roman" w:cs="Times New Roman"/>
        </w:rPr>
        <w:t xml:space="preserve"> and categorise</w:t>
      </w:r>
      <w:r w:rsidRPr="005663C7">
        <w:rPr>
          <w:rFonts w:ascii="Times New Roman" w:hAnsi="Times New Roman" w:cs="Times New Roman"/>
        </w:rPr>
        <w:t>d</w:t>
      </w:r>
      <w:r w:rsidR="00C87BB3" w:rsidRPr="005663C7">
        <w:rPr>
          <w:rFonts w:ascii="Times New Roman" w:hAnsi="Times New Roman" w:cs="Times New Roman"/>
        </w:rPr>
        <w:t xml:space="preserve"> both </w:t>
      </w:r>
      <w:r w:rsidR="00DA0DEF" w:rsidRPr="005663C7">
        <w:rPr>
          <w:rFonts w:ascii="Times New Roman" w:hAnsi="Times New Roman" w:cs="Times New Roman"/>
        </w:rPr>
        <w:t xml:space="preserve">themselves and </w:t>
      </w:r>
      <w:r w:rsidR="00C87BB3" w:rsidRPr="005663C7">
        <w:rPr>
          <w:rFonts w:ascii="Times New Roman" w:hAnsi="Times New Roman" w:cs="Times New Roman"/>
        </w:rPr>
        <w:t xml:space="preserve">others </w:t>
      </w:r>
      <w:r w:rsidR="00DA0DEF" w:rsidRPr="005663C7">
        <w:rPr>
          <w:rFonts w:ascii="Times New Roman" w:hAnsi="Times New Roman" w:cs="Times New Roman"/>
        </w:rPr>
        <w:t>in different ways</w:t>
      </w:r>
      <w:r w:rsidR="00C87BB3" w:rsidRPr="005663C7">
        <w:rPr>
          <w:rFonts w:ascii="Times New Roman" w:hAnsi="Times New Roman" w:cs="Times New Roman"/>
        </w:rPr>
        <w:t>,</w:t>
      </w:r>
      <w:r w:rsidR="00DA0DEF" w:rsidRPr="005663C7">
        <w:rPr>
          <w:rFonts w:ascii="Times New Roman" w:hAnsi="Times New Roman" w:cs="Times New Roman"/>
        </w:rPr>
        <w:t xml:space="preserve"> </w:t>
      </w:r>
      <w:r w:rsidR="00545A62" w:rsidRPr="005663C7">
        <w:rPr>
          <w:rFonts w:ascii="Times New Roman" w:hAnsi="Times New Roman" w:cs="Times New Roman"/>
        </w:rPr>
        <w:t xml:space="preserve">so </w:t>
      </w:r>
      <w:r w:rsidR="004B19F7" w:rsidRPr="005663C7">
        <w:rPr>
          <w:rFonts w:ascii="Times New Roman" w:hAnsi="Times New Roman" w:cs="Times New Roman"/>
        </w:rPr>
        <w:t xml:space="preserve">interpretations </w:t>
      </w:r>
      <w:r w:rsidR="00545A62" w:rsidRPr="005663C7">
        <w:rPr>
          <w:rFonts w:ascii="Times New Roman" w:hAnsi="Times New Roman" w:cs="Times New Roman"/>
        </w:rPr>
        <w:t xml:space="preserve">and the </w:t>
      </w:r>
      <w:r w:rsidR="00DA0DEF" w:rsidRPr="005663C7">
        <w:rPr>
          <w:rFonts w:ascii="Times New Roman" w:hAnsi="Times New Roman" w:cs="Times New Roman"/>
        </w:rPr>
        <w:t xml:space="preserve">language </w:t>
      </w:r>
      <w:r w:rsidR="004B19F7" w:rsidRPr="005663C7">
        <w:rPr>
          <w:rFonts w:ascii="Times New Roman" w:hAnsi="Times New Roman" w:cs="Times New Roman"/>
        </w:rPr>
        <w:t xml:space="preserve">of </w:t>
      </w:r>
      <w:r w:rsidR="00545A62" w:rsidRPr="005663C7">
        <w:rPr>
          <w:rFonts w:ascii="Times New Roman" w:hAnsi="Times New Roman" w:cs="Times New Roman"/>
        </w:rPr>
        <w:t>disability (physical and learning) shape-shift</w:t>
      </w:r>
      <w:r w:rsidR="00DA0DEF" w:rsidRPr="005663C7">
        <w:rPr>
          <w:rFonts w:ascii="Times New Roman" w:hAnsi="Times New Roman" w:cs="Times New Roman"/>
        </w:rPr>
        <w:t xml:space="preserve">s </w:t>
      </w:r>
      <w:r w:rsidR="006B7601" w:rsidRPr="005663C7">
        <w:rPr>
          <w:rFonts w:ascii="Times New Roman" w:hAnsi="Times New Roman" w:cs="Times New Roman"/>
        </w:rPr>
        <w:t xml:space="preserve">altering through time </w:t>
      </w:r>
      <w:r w:rsidR="00DA0DEF" w:rsidRPr="005663C7">
        <w:rPr>
          <w:rFonts w:ascii="Times New Roman" w:hAnsi="Times New Roman" w:cs="Times New Roman"/>
        </w:rPr>
        <w:t>(</w:t>
      </w:r>
      <w:proofErr w:type="spellStart"/>
      <w:r w:rsidR="00DA0DEF" w:rsidRPr="005663C7">
        <w:rPr>
          <w:rFonts w:ascii="Times New Roman" w:hAnsi="Times New Roman" w:cs="Times New Roman"/>
        </w:rPr>
        <w:t>Goodey</w:t>
      </w:r>
      <w:proofErr w:type="spellEnd"/>
      <w:r w:rsidR="00DA0DEF" w:rsidRPr="005663C7">
        <w:rPr>
          <w:rFonts w:ascii="Times New Roman" w:hAnsi="Times New Roman" w:cs="Times New Roman"/>
        </w:rPr>
        <w:t>, 2016)</w:t>
      </w:r>
      <w:r w:rsidR="00756DC4" w:rsidRPr="005663C7">
        <w:rPr>
          <w:rFonts w:ascii="Times New Roman" w:hAnsi="Times New Roman" w:cs="Times New Roman"/>
        </w:rPr>
        <w:t>.</w:t>
      </w:r>
      <w:r w:rsidR="00B174D1" w:rsidRPr="005663C7">
        <w:rPr>
          <w:rFonts w:ascii="Times New Roman" w:hAnsi="Times New Roman" w:cs="Times New Roman"/>
        </w:rPr>
        <w:t xml:space="preserve"> </w:t>
      </w:r>
      <w:r w:rsidR="00E9191F" w:rsidRPr="005663C7">
        <w:rPr>
          <w:rFonts w:ascii="Times New Roman" w:hAnsi="Times New Roman" w:cs="Times New Roman"/>
        </w:rPr>
        <w:t xml:space="preserve">The language of </w:t>
      </w:r>
      <w:r w:rsidR="001353C1" w:rsidRPr="005663C7">
        <w:rPr>
          <w:rFonts w:ascii="Times New Roman" w:hAnsi="Times New Roman" w:cs="Times New Roman"/>
        </w:rPr>
        <w:t xml:space="preserve">disability and the </w:t>
      </w:r>
      <w:r w:rsidR="001A2575" w:rsidRPr="005663C7">
        <w:rPr>
          <w:rFonts w:ascii="Times New Roman" w:hAnsi="Times New Roman" w:cs="Times New Roman"/>
        </w:rPr>
        <w:t>societal</w:t>
      </w:r>
      <w:r w:rsidR="001353C1" w:rsidRPr="005663C7">
        <w:rPr>
          <w:rFonts w:ascii="Times New Roman" w:hAnsi="Times New Roman" w:cs="Times New Roman"/>
        </w:rPr>
        <w:t xml:space="preserve"> and political values which underpin</w:t>
      </w:r>
      <w:r w:rsidR="000335C4" w:rsidRPr="005663C7">
        <w:rPr>
          <w:rFonts w:ascii="Times New Roman" w:hAnsi="Times New Roman" w:cs="Times New Roman"/>
        </w:rPr>
        <w:t xml:space="preserve"> it</w:t>
      </w:r>
      <w:r w:rsidR="001353C1" w:rsidRPr="005663C7">
        <w:rPr>
          <w:rFonts w:ascii="Times New Roman" w:hAnsi="Times New Roman" w:cs="Times New Roman"/>
        </w:rPr>
        <w:t xml:space="preserve"> are </w:t>
      </w:r>
      <w:r w:rsidR="001A2575" w:rsidRPr="005663C7">
        <w:rPr>
          <w:rFonts w:ascii="Times New Roman" w:hAnsi="Times New Roman" w:cs="Times New Roman"/>
        </w:rPr>
        <w:t>therefore</w:t>
      </w:r>
      <w:r w:rsidR="00075ECC" w:rsidRPr="005663C7">
        <w:rPr>
          <w:rFonts w:ascii="Times New Roman" w:hAnsi="Times New Roman" w:cs="Times New Roman"/>
        </w:rPr>
        <w:t xml:space="preserve"> not</w:t>
      </w:r>
      <w:r w:rsidR="001A2575" w:rsidRPr="005663C7">
        <w:rPr>
          <w:rFonts w:ascii="Times New Roman" w:hAnsi="Times New Roman" w:cs="Times New Roman"/>
        </w:rPr>
        <w:t xml:space="preserve"> cross-historical</w:t>
      </w:r>
      <w:r w:rsidR="000335C4" w:rsidRPr="005663C7">
        <w:rPr>
          <w:rFonts w:ascii="Times New Roman" w:hAnsi="Times New Roman" w:cs="Times New Roman"/>
        </w:rPr>
        <w:t xml:space="preserve"> </w:t>
      </w:r>
      <w:r w:rsidR="00233895" w:rsidRPr="005663C7">
        <w:rPr>
          <w:rFonts w:ascii="Times New Roman" w:hAnsi="Times New Roman" w:cs="Times New Roman"/>
        </w:rPr>
        <w:t>–</w:t>
      </w:r>
      <w:r w:rsidR="001A2575" w:rsidRPr="005663C7">
        <w:rPr>
          <w:rFonts w:ascii="Times New Roman" w:hAnsi="Times New Roman" w:cs="Times New Roman"/>
        </w:rPr>
        <w:t xml:space="preserve"> let two or three generations pass and </w:t>
      </w:r>
      <w:r w:rsidR="00551A80" w:rsidRPr="005663C7">
        <w:rPr>
          <w:rFonts w:ascii="Times New Roman" w:hAnsi="Times New Roman" w:cs="Times New Roman"/>
        </w:rPr>
        <w:t xml:space="preserve">the </w:t>
      </w:r>
      <w:r w:rsidR="001A2575" w:rsidRPr="005663C7">
        <w:rPr>
          <w:rFonts w:ascii="Times New Roman" w:hAnsi="Times New Roman" w:cs="Times New Roman"/>
        </w:rPr>
        <w:t>label</w:t>
      </w:r>
      <w:r w:rsidR="007011F4" w:rsidRPr="005663C7">
        <w:rPr>
          <w:rFonts w:ascii="Times New Roman" w:hAnsi="Times New Roman" w:cs="Times New Roman"/>
        </w:rPr>
        <w:t xml:space="preserve">s </w:t>
      </w:r>
      <w:r w:rsidR="00551A80" w:rsidRPr="005663C7">
        <w:rPr>
          <w:rFonts w:ascii="Times New Roman" w:hAnsi="Times New Roman" w:cs="Times New Roman"/>
        </w:rPr>
        <w:t xml:space="preserve">associated with </w:t>
      </w:r>
      <w:r w:rsidR="001A2575" w:rsidRPr="005663C7">
        <w:rPr>
          <w:rFonts w:ascii="Times New Roman" w:hAnsi="Times New Roman" w:cs="Times New Roman"/>
        </w:rPr>
        <w:t>disability alter.</w:t>
      </w:r>
      <w:r w:rsidR="00075ECC" w:rsidRPr="005663C7">
        <w:rPr>
          <w:rFonts w:ascii="Times New Roman" w:hAnsi="Times New Roman" w:cs="Times New Roman"/>
        </w:rPr>
        <w:t xml:space="preserve"> Sometimes </w:t>
      </w:r>
      <w:r w:rsidR="00B2757D" w:rsidRPr="005663C7">
        <w:rPr>
          <w:rFonts w:ascii="Times New Roman" w:hAnsi="Times New Roman" w:cs="Times New Roman"/>
        </w:rPr>
        <w:t xml:space="preserve">such </w:t>
      </w:r>
      <w:r w:rsidR="00075ECC" w:rsidRPr="005663C7">
        <w:rPr>
          <w:rFonts w:ascii="Times New Roman" w:hAnsi="Times New Roman" w:cs="Times New Roman"/>
        </w:rPr>
        <w:t xml:space="preserve">changes in language usage can seem little more than semantic fashion or a professional challenge to keep up-to-date with. </w:t>
      </w:r>
      <w:r w:rsidR="00594AC7" w:rsidRPr="005663C7">
        <w:rPr>
          <w:rFonts w:ascii="Times New Roman" w:hAnsi="Times New Roman" w:cs="Times New Roman"/>
        </w:rPr>
        <w:t>The l</w:t>
      </w:r>
      <w:r w:rsidR="00473AF5" w:rsidRPr="005663C7">
        <w:rPr>
          <w:rFonts w:ascii="Times New Roman" w:hAnsi="Times New Roman" w:cs="Times New Roman"/>
        </w:rPr>
        <w:t>anguage</w:t>
      </w:r>
      <w:r w:rsidR="00594AC7" w:rsidRPr="005663C7">
        <w:rPr>
          <w:rFonts w:ascii="Times New Roman" w:hAnsi="Times New Roman" w:cs="Times New Roman"/>
        </w:rPr>
        <w:t xml:space="preserve"> of disability</w:t>
      </w:r>
      <w:r w:rsidR="00473AF5" w:rsidRPr="005663C7">
        <w:rPr>
          <w:rFonts w:ascii="Times New Roman" w:hAnsi="Times New Roman" w:cs="Times New Roman"/>
        </w:rPr>
        <w:t xml:space="preserve"> is</w:t>
      </w:r>
      <w:r w:rsidR="00075ECC" w:rsidRPr="005663C7">
        <w:rPr>
          <w:rFonts w:ascii="Times New Roman" w:hAnsi="Times New Roman" w:cs="Times New Roman"/>
        </w:rPr>
        <w:t xml:space="preserve"> however more than fashion and </w:t>
      </w:r>
      <w:r w:rsidR="00473AF5" w:rsidRPr="005663C7">
        <w:rPr>
          <w:rFonts w:ascii="Times New Roman" w:hAnsi="Times New Roman" w:cs="Times New Roman"/>
        </w:rPr>
        <w:t xml:space="preserve">political correctness </w:t>
      </w:r>
      <w:r w:rsidR="0033436D" w:rsidRPr="005663C7">
        <w:rPr>
          <w:rFonts w:ascii="Times New Roman" w:hAnsi="Times New Roman" w:cs="Times New Roman"/>
        </w:rPr>
        <w:t>(Mallett and Slater, 2014)</w:t>
      </w:r>
      <w:r w:rsidR="00E23E57" w:rsidRPr="005663C7">
        <w:rPr>
          <w:rFonts w:ascii="Times New Roman" w:hAnsi="Times New Roman" w:cs="Times New Roman"/>
        </w:rPr>
        <w:t>,</w:t>
      </w:r>
      <w:r w:rsidR="0008377C" w:rsidRPr="005663C7">
        <w:rPr>
          <w:rFonts w:ascii="Times New Roman" w:hAnsi="Times New Roman" w:cs="Times New Roman"/>
        </w:rPr>
        <w:t xml:space="preserve"> for </w:t>
      </w:r>
      <w:r w:rsidR="008A1E8E" w:rsidRPr="005663C7">
        <w:rPr>
          <w:rFonts w:ascii="Times New Roman" w:hAnsi="Times New Roman" w:cs="Times New Roman"/>
        </w:rPr>
        <w:t xml:space="preserve">words gain </w:t>
      </w:r>
      <w:r w:rsidR="00233895" w:rsidRPr="005663C7">
        <w:rPr>
          <w:rFonts w:ascii="Times New Roman" w:hAnsi="Times New Roman" w:cs="Times New Roman"/>
        </w:rPr>
        <w:t xml:space="preserve">their </w:t>
      </w:r>
      <w:r w:rsidR="008A1E8E" w:rsidRPr="005663C7">
        <w:rPr>
          <w:rFonts w:ascii="Times New Roman" w:hAnsi="Times New Roman" w:cs="Times New Roman"/>
        </w:rPr>
        <w:t xml:space="preserve">meaning from the manner in which they are used (Wittgenstein, 2009). </w:t>
      </w:r>
      <w:r w:rsidR="00075ECC" w:rsidRPr="005663C7">
        <w:rPr>
          <w:rFonts w:ascii="Times New Roman" w:hAnsi="Times New Roman" w:cs="Times New Roman"/>
        </w:rPr>
        <w:t xml:space="preserve">This chapter argues the </w:t>
      </w:r>
      <w:r w:rsidR="008A1E8E" w:rsidRPr="005663C7">
        <w:rPr>
          <w:rFonts w:ascii="Times New Roman" w:hAnsi="Times New Roman" w:cs="Times New Roman"/>
        </w:rPr>
        <w:t xml:space="preserve">language of special education shapes </w:t>
      </w:r>
      <w:proofErr w:type="spellStart"/>
      <w:r w:rsidR="00AE67C8" w:rsidRPr="005663C7">
        <w:rPr>
          <w:rFonts w:ascii="Times New Roman" w:hAnsi="Times New Roman" w:cs="Times New Roman"/>
        </w:rPr>
        <w:t>SENCOs</w:t>
      </w:r>
      <w:r w:rsidR="00264580" w:rsidRPr="005663C7">
        <w:rPr>
          <w:rFonts w:ascii="Times New Roman" w:hAnsi="Times New Roman" w:cs="Times New Roman"/>
        </w:rPr>
        <w:t>’</w:t>
      </w:r>
      <w:proofErr w:type="spellEnd"/>
      <w:r w:rsidR="00612B9E" w:rsidRPr="005663C7">
        <w:rPr>
          <w:rFonts w:ascii="Times New Roman" w:hAnsi="Times New Roman" w:cs="Times New Roman"/>
        </w:rPr>
        <w:t xml:space="preserve"> </w:t>
      </w:r>
      <w:r w:rsidR="00954222" w:rsidRPr="005663C7">
        <w:rPr>
          <w:rFonts w:ascii="Times New Roman" w:hAnsi="Times New Roman" w:cs="Times New Roman"/>
        </w:rPr>
        <w:t xml:space="preserve">values, </w:t>
      </w:r>
      <w:r w:rsidR="0033436D" w:rsidRPr="005663C7">
        <w:rPr>
          <w:rFonts w:ascii="Times New Roman" w:hAnsi="Times New Roman" w:cs="Times New Roman"/>
        </w:rPr>
        <w:t>e</w:t>
      </w:r>
      <w:r w:rsidR="008A1E8E" w:rsidRPr="005663C7">
        <w:rPr>
          <w:rFonts w:ascii="Times New Roman" w:hAnsi="Times New Roman" w:cs="Times New Roman"/>
        </w:rPr>
        <w:t xml:space="preserve">xpectations, assumptions, responses and </w:t>
      </w:r>
      <w:r w:rsidR="0033436D" w:rsidRPr="005663C7">
        <w:rPr>
          <w:rFonts w:ascii="Times New Roman" w:hAnsi="Times New Roman" w:cs="Times New Roman"/>
        </w:rPr>
        <w:t xml:space="preserve">practice. </w:t>
      </w:r>
      <w:r w:rsidR="00FC054E" w:rsidRPr="005663C7">
        <w:rPr>
          <w:rFonts w:ascii="Times New Roman" w:hAnsi="Times New Roman" w:cs="Times New Roman"/>
        </w:rPr>
        <w:t xml:space="preserve">Through an exploration of historical and current language usage, this chapter </w:t>
      </w:r>
      <w:r w:rsidR="00171A50" w:rsidRPr="005663C7">
        <w:rPr>
          <w:rFonts w:ascii="Times New Roman" w:hAnsi="Times New Roman" w:cs="Times New Roman"/>
        </w:rPr>
        <w:t xml:space="preserve">analyses </w:t>
      </w:r>
      <w:r w:rsidR="00FC054E" w:rsidRPr="005663C7">
        <w:rPr>
          <w:rFonts w:ascii="Times New Roman" w:hAnsi="Times New Roman" w:cs="Times New Roman"/>
        </w:rPr>
        <w:t>the language of special education</w:t>
      </w:r>
      <w:r w:rsidR="00862564" w:rsidRPr="005663C7">
        <w:rPr>
          <w:rFonts w:ascii="Times New Roman" w:hAnsi="Times New Roman" w:cs="Times New Roman"/>
        </w:rPr>
        <w:t xml:space="preserve"> and the implications for </w:t>
      </w:r>
      <w:r w:rsidR="00612B9E" w:rsidRPr="005663C7">
        <w:rPr>
          <w:rFonts w:ascii="Times New Roman" w:hAnsi="Times New Roman" w:cs="Times New Roman"/>
        </w:rPr>
        <w:t>the school community.</w:t>
      </w:r>
      <w:r w:rsidR="00862564" w:rsidRPr="005663C7">
        <w:rPr>
          <w:rFonts w:ascii="Times New Roman" w:hAnsi="Times New Roman" w:cs="Times New Roman"/>
        </w:rPr>
        <w:t xml:space="preserve"> </w:t>
      </w:r>
    </w:p>
    <w:p w14:paraId="312F7B3B" w14:textId="059743E1" w:rsidR="009E28E6" w:rsidRPr="005663C7" w:rsidRDefault="009E28E6" w:rsidP="00495203">
      <w:pPr>
        <w:jc w:val="both"/>
        <w:rPr>
          <w:rFonts w:ascii="Times New Roman" w:hAnsi="Times New Roman" w:cs="Times New Roman"/>
        </w:rPr>
      </w:pPr>
    </w:p>
    <w:p w14:paraId="573DAC0D" w14:textId="6F99C0D8" w:rsidR="00171A50" w:rsidRPr="005663C7" w:rsidRDefault="00A454B2" w:rsidP="00495203">
      <w:pPr>
        <w:jc w:val="both"/>
        <w:rPr>
          <w:rFonts w:ascii="Times New Roman" w:hAnsi="Times New Roman" w:cs="Times New Roman"/>
          <w:i/>
          <w:iCs/>
        </w:rPr>
      </w:pPr>
      <w:r w:rsidRPr="005663C7">
        <w:rPr>
          <w:rFonts w:ascii="Times New Roman" w:hAnsi="Times New Roman" w:cs="Times New Roman"/>
          <w:i/>
          <w:iCs/>
        </w:rPr>
        <w:t>The language of disability: A historical analysis</w:t>
      </w:r>
    </w:p>
    <w:p w14:paraId="27F05E2D" w14:textId="16318B8C" w:rsidR="009361A1" w:rsidRPr="005663C7" w:rsidRDefault="00280A5B" w:rsidP="00495203">
      <w:pPr>
        <w:ind w:firstLine="720"/>
        <w:jc w:val="both"/>
        <w:rPr>
          <w:rFonts w:ascii="Times New Roman" w:hAnsi="Times New Roman" w:cs="Times New Roman"/>
        </w:rPr>
      </w:pPr>
      <w:r w:rsidRPr="005663C7">
        <w:rPr>
          <w:rFonts w:ascii="Times New Roman" w:hAnsi="Times New Roman" w:cs="Times New Roman"/>
        </w:rPr>
        <w:t xml:space="preserve">The </w:t>
      </w:r>
      <w:r w:rsidR="00E27CCA" w:rsidRPr="005663C7">
        <w:rPr>
          <w:rFonts w:ascii="Times New Roman" w:hAnsi="Times New Roman" w:cs="Times New Roman"/>
        </w:rPr>
        <w:t>1870</w:t>
      </w:r>
      <w:r w:rsidR="00684F14" w:rsidRPr="005663C7">
        <w:rPr>
          <w:rFonts w:ascii="Times New Roman" w:hAnsi="Times New Roman" w:cs="Times New Roman"/>
        </w:rPr>
        <w:t xml:space="preserve"> Fo</w:t>
      </w:r>
      <w:r w:rsidR="00E87207" w:rsidRPr="005663C7">
        <w:rPr>
          <w:rFonts w:ascii="Times New Roman" w:hAnsi="Times New Roman" w:cs="Times New Roman"/>
        </w:rPr>
        <w:t>r</w:t>
      </w:r>
      <w:r w:rsidR="00684F14" w:rsidRPr="005663C7">
        <w:rPr>
          <w:rFonts w:ascii="Times New Roman" w:hAnsi="Times New Roman" w:cs="Times New Roman"/>
        </w:rPr>
        <w:t xml:space="preserve">ster’s Education Act </w:t>
      </w:r>
      <w:r w:rsidRPr="005663C7">
        <w:rPr>
          <w:rFonts w:ascii="Times New Roman" w:hAnsi="Times New Roman" w:cs="Times New Roman"/>
        </w:rPr>
        <w:t>was the</w:t>
      </w:r>
      <w:r w:rsidR="00684F14" w:rsidRPr="005663C7">
        <w:rPr>
          <w:rFonts w:ascii="Times New Roman" w:hAnsi="Times New Roman" w:cs="Times New Roman"/>
        </w:rPr>
        <w:t xml:space="preserve"> </w:t>
      </w:r>
      <w:r w:rsidRPr="005663C7">
        <w:rPr>
          <w:rFonts w:ascii="Times New Roman" w:hAnsi="Times New Roman" w:cs="Times New Roman"/>
        </w:rPr>
        <w:t xml:space="preserve">first </w:t>
      </w:r>
      <w:r w:rsidR="00684F14" w:rsidRPr="005663C7">
        <w:rPr>
          <w:rFonts w:ascii="Times New Roman" w:hAnsi="Times New Roman" w:cs="Times New Roman"/>
        </w:rPr>
        <w:t xml:space="preserve">piece of British legislation to establish </w:t>
      </w:r>
      <w:r w:rsidR="00171A50" w:rsidRPr="005663C7">
        <w:rPr>
          <w:rFonts w:ascii="Times New Roman" w:hAnsi="Times New Roman" w:cs="Times New Roman"/>
        </w:rPr>
        <w:t xml:space="preserve">a </w:t>
      </w:r>
      <w:r w:rsidR="00684F14" w:rsidRPr="005663C7">
        <w:rPr>
          <w:rFonts w:ascii="Times New Roman" w:hAnsi="Times New Roman" w:cs="Times New Roman"/>
        </w:rPr>
        <w:t xml:space="preserve">nation-wide compulsory </w:t>
      </w:r>
      <w:r w:rsidR="007A1650" w:rsidRPr="005663C7">
        <w:rPr>
          <w:rFonts w:ascii="Times New Roman" w:hAnsi="Times New Roman" w:cs="Times New Roman"/>
        </w:rPr>
        <w:t xml:space="preserve">system of </w:t>
      </w:r>
      <w:r w:rsidR="00684F14" w:rsidRPr="005663C7">
        <w:rPr>
          <w:rFonts w:ascii="Times New Roman" w:hAnsi="Times New Roman" w:cs="Times New Roman"/>
        </w:rPr>
        <w:t xml:space="preserve">education for all pupils aged </w:t>
      </w:r>
      <w:r w:rsidR="004649AD" w:rsidRPr="005663C7">
        <w:rPr>
          <w:rFonts w:ascii="Times New Roman" w:hAnsi="Times New Roman" w:cs="Times New Roman"/>
        </w:rPr>
        <w:t>five to thirteen</w:t>
      </w:r>
      <w:r w:rsidR="00684F14" w:rsidRPr="005663C7">
        <w:rPr>
          <w:rFonts w:ascii="Times New Roman" w:hAnsi="Times New Roman" w:cs="Times New Roman"/>
        </w:rPr>
        <w:t xml:space="preserve">. Following complaints from teachers about </w:t>
      </w:r>
      <w:r w:rsidR="007A1650" w:rsidRPr="005663C7">
        <w:rPr>
          <w:rFonts w:ascii="Times New Roman" w:hAnsi="Times New Roman" w:cs="Times New Roman"/>
        </w:rPr>
        <w:t xml:space="preserve">so called </w:t>
      </w:r>
      <w:r w:rsidR="00684F14" w:rsidRPr="005663C7">
        <w:rPr>
          <w:rFonts w:ascii="Times New Roman" w:hAnsi="Times New Roman" w:cs="Times New Roman"/>
        </w:rPr>
        <w:t xml:space="preserve">‘uneducable’ children (Arnold, 1964; Hurt, 1988) the Egerton Committee </w:t>
      </w:r>
      <w:r w:rsidR="004B19F7" w:rsidRPr="005663C7">
        <w:rPr>
          <w:rFonts w:ascii="Times New Roman" w:hAnsi="Times New Roman" w:cs="Times New Roman"/>
        </w:rPr>
        <w:t>sought to</w:t>
      </w:r>
      <w:r w:rsidR="00684F14" w:rsidRPr="005663C7">
        <w:rPr>
          <w:rFonts w:ascii="Times New Roman" w:hAnsi="Times New Roman" w:cs="Times New Roman"/>
        </w:rPr>
        <w:t xml:space="preserve"> assess how widespread the ‘problem’ was. </w:t>
      </w:r>
      <w:r w:rsidR="00C70297" w:rsidRPr="005663C7">
        <w:rPr>
          <w:rFonts w:ascii="Times New Roman" w:hAnsi="Times New Roman" w:cs="Times New Roman"/>
        </w:rPr>
        <w:t>The values and assumptions belying th</w:t>
      </w:r>
      <w:r w:rsidR="0008377C" w:rsidRPr="005663C7">
        <w:rPr>
          <w:rFonts w:ascii="Times New Roman" w:hAnsi="Times New Roman" w:cs="Times New Roman"/>
        </w:rPr>
        <w:t>e</w:t>
      </w:r>
      <w:r w:rsidR="00C70297" w:rsidRPr="005663C7">
        <w:rPr>
          <w:rFonts w:ascii="Times New Roman" w:hAnsi="Times New Roman" w:cs="Times New Roman"/>
        </w:rPr>
        <w:t xml:space="preserve"> </w:t>
      </w:r>
      <w:r w:rsidR="0008377C" w:rsidRPr="005663C7">
        <w:rPr>
          <w:rFonts w:ascii="Times New Roman" w:hAnsi="Times New Roman" w:cs="Times New Roman"/>
        </w:rPr>
        <w:t xml:space="preserve">label ‘uneducable’ </w:t>
      </w:r>
      <w:r w:rsidR="006E2F44" w:rsidRPr="005663C7">
        <w:rPr>
          <w:rFonts w:ascii="Times New Roman" w:hAnsi="Times New Roman" w:cs="Times New Roman"/>
        </w:rPr>
        <w:t xml:space="preserve">speak </w:t>
      </w:r>
      <w:r w:rsidR="00264580" w:rsidRPr="005663C7">
        <w:rPr>
          <w:rFonts w:ascii="Times New Roman" w:hAnsi="Times New Roman" w:cs="Times New Roman"/>
        </w:rPr>
        <w:t>to</w:t>
      </w:r>
      <w:r w:rsidR="006E2F44" w:rsidRPr="005663C7">
        <w:rPr>
          <w:rFonts w:ascii="Times New Roman" w:hAnsi="Times New Roman" w:cs="Times New Roman"/>
        </w:rPr>
        <w:t xml:space="preserve"> a construction of </w:t>
      </w:r>
      <w:r w:rsidR="002F1BFD" w:rsidRPr="005663C7">
        <w:rPr>
          <w:rFonts w:ascii="Times New Roman" w:hAnsi="Times New Roman" w:cs="Times New Roman"/>
        </w:rPr>
        <w:t xml:space="preserve">education </w:t>
      </w:r>
      <w:r w:rsidR="004649AD" w:rsidRPr="005663C7">
        <w:rPr>
          <w:rFonts w:ascii="Times New Roman" w:hAnsi="Times New Roman" w:cs="Times New Roman"/>
        </w:rPr>
        <w:t xml:space="preserve">which perceives some groups </w:t>
      </w:r>
      <w:r w:rsidR="002F1BFD" w:rsidRPr="005663C7">
        <w:rPr>
          <w:rFonts w:ascii="Times New Roman" w:hAnsi="Times New Roman" w:cs="Times New Roman"/>
        </w:rPr>
        <w:t xml:space="preserve">of children </w:t>
      </w:r>
      <w:r w:rsidR="004B19F7" w:rsidRPr="005663C7">
        <w:rPr>
          <w:rFonts w:ascii="Times New Roman" w:hAnsi="Times New Roman" w:cs="Times New Roman"/>
        </w:rPr>
        <w:t>as</w:t>
      </w:r>
      <w:r w:rsidR="002F1BFD" w:rsidRPr="005663C7">
        <w:rPr>
          <w:rFonts w:ascii="Times New Roman" w:hAnsi="Times New Roman" w:cs="Times New Roman"/>
        </w:rPr>
        <w:t xml:space="preserve"> </w:t>
      </w:r>
      <w:r w:rsidR="00361DB1" w:rsidRPr="005663C7">
        <w:rPr>
          <w:rFonts w:ascii="Times New Roman" w:hAnsi="Times New Roman" w:cs="Times New Roman"/>
        </w:rPr>
        <w:t>unsuitable</w:t>
      </w:r>
      <w:r w:rsidR="00D865AD" w:rsidRPr="005663C7">
        <w:rPr>
          <w:rFonts w:ascii="Times New Roman" w:hAnsi="Times New Roman" w:cs="Times New Roman"/>
        </w:rPr>
        <w:t xml:space="preserve"> </w:t>
      </w:r>
      <w:r w:rsidR="0007581D" w:rsidRPr="005663C7">
        <w:rPr>
          <w:rFonts w:ascii="Times New Roman" w:hAnsi="Times New Roman" w:cs="Times New Roman"/>
        </w:rPr>
        <w:t>for learning</w:t>
      </w:r>
      <w:r w:rsidR="00361DB1" w:rsidRPr="005663C7">
        <w:rPr>
          <w:rFonts w:ascii="Times New Roman" w:hAnsi="Times New Roman" w:cs="Times New Roman"/>
        </w:rPr>
        <w:t xml:space="preserve">. </w:t>
      </w:r>
      <w:r w:rsidR="00806259" w:rsidRPr="005663C7">
        <w:rPr>
          <w:rFonts w:ascii="Times New Roman" w:hAnsi="Times New Roman" w:cs="Times New Roman"/>
        </w:rPr>
        <w:t xml:space="preserve">More disturbingly </w:t>
      </w:r>
      <w:r w:rsidR="00EA4CC8" w:rsidRPr="005663C7">
        <w:rPr>
          <w:rFonts w:ascii="Times New Roman" w:hAnsi="Times New Roman" w:cs="Times New Roman"/>
        </w:rPr>
        <w:t>at the time</w:t>
      </w:r>
      <w:r w:rsidR="0008377C" w:rsidRPr="005663C7">
        <w:rPr>
          <w:rFonts w:ascii="Times New Roman" w:hAnsi="Times New Roman" w:cs="Times New Roman"/>
        </w:rPr>
        <w:t xml:space="preserve">, </w:t>
      </w:r>
      <w:r w:rsidR="00EA4CC8" w:rsidRPr="005663C7">
        <w:rPr>
          <w:rFonts w:ascii="Times New Roman" w:hAnsi="Times New Roman" w:cs="Times New Roman"/>
        </w:rPr>
        <w:t>t</w:t>
      </w:r>
      <w:r w:rsidR="00806259" w:rsidRPr="005663C7">
        <w:rPr>
          <w:rFonts w:ascii="Times New Roman" w:hAnsi="Times New Roman" w:cs="Times New Roman"/>
        </w:rPr>
        <w:t>his narrative work</w:t>
      </w:r>
      <w:r w:rsidR="00EA4CC8" w:rsidRPr="005663C7">
        <w:rPr>
          <w:rFonts w:ascii="Times New Roman" w:hAnsi="Times New Roman" w:cs="Times New Roman"/>
        </w:rPr>
        <w:t>ed</w:t>
      </w:r>
      <w:r w:rsidR="00806259" w:rsidRPr="005663C7">
        <w:rPr>
          <w:rFonts w:ascii="Times New Roman" w:hAnsi="Times New Roman" w:cs="Times New Roman"/>
        </w:rPr>
        <w:t xml:space="preserve"> alongside social Darwinism</w:t>
      </w:r>
      <w:r w:rsidR="00EA4CC8" w:rsidRPr="005663C7">
        <w:rPr>
          <w:rFonts w:ascii="Times New Roman" w:hAnsi="Times New Roman" w:cs="Times New Roman"/>
        </w:rPr>
        <w:t xml:space="preserve"> and eugenics </w:t>
      </w:r>
      <w:r w:rsidR="00806259" w:rsidRPr="005663C7">
        <w:rPr>
          <w:rFonts w:ascii="Times New Roman" w:hAnsi="Times New Roman" w:cs="Times New Roman"/>
        </w:rPr>
        <w:t>which promoted the idea</w:t>
      </w:r>
      <w:r w:rsidR="00EA4CC8" w:rsidRPr="005663C7">
        <w:rPr>
          <w:rFonts w:ascii="Times New Roman" w:hAnsi="Times New Roman" w:cs="Times New Roman"/>
        </w:rPr>
        <w:t>,</w:t>
      </w:r>
      <w:r w:rsidR="00806259" w:rsidRPr="005663C7">
        <w:rPr>
          <w:rFonts w:ascii="Times New Roman" w:hAnsi="Times New Roman" w:cs="Times New Roman"/>
        </w:rPr>
        <w:t xml:space="preserve"> </w:t>
      </w:r>
      <w:r w:rsidR="00E96CF2" w:rsidRPr="005663C7">
        <w:rPr>
          <w:rFonts w:ascii="Times New Roman" w:hAnsi="Times New Roman" w:cs="Times New Roman"/>
        </w:rPr>
        <w:t>as Sir Francis Galton put it</w:t>
      </w:r>
      <w:r w:rsidR="00EA4CC8" w:rsidRPr="005663C7">
        <w:rPr>
          <w:rFonts w:ascii="Times New Roman" w:hAnsi="Times New Roman" w:cs="Times New Roman"/>
        </w:rPr>
        <w:t>,</w:t>
      </w:r>
      <w:r w:rsidR="00E96CF2" w:rsidRPr="005663C7">
        <w:rPr>
          <w:rFonts w:ascii="Times New Roman" w:hAnsi="Times New Roman" w:cs="Times New Roman"/>
        </w:rPr>
        <w:t xml:space="preserve"> </w:t>
      </w:r>
      <w:r w:rsidR="00594AC7" w:rsidRPr="005663C7">
        <w:rPr>
          <w:rFonts w:ascii="Times New Roman" w:hAnsi="Times New Roman" w:cs="Times New Roman"/>
        </w:rPr>
        <w:t xml:space="preserve">of </w:t>
      </w:r>
      <w:r w:rsidR="00E96CF2" w:rsidRPr="005663C7">
        <w:rPr>
          <w:rFonts w:ascii="Times New Roman" w:hAnsi="Times New Roman" w:cs="Times New Roman"/>
        </w:rPr>
        <w:t>getting ‘rid’ of the ‘undesirables’ whilst multiplying the ‘desirables’ (</w:t>
      </w:r>
      <w:proofErr w:type="spellStart"/>
      <w:r w:rsidR="00E96CF2" w:rsidRPr="005663C7">
        <w:rPr>
          <w:rFonts w:ascii="Times New Roman" w:hAnsi="Times New Roman" w:cs="Times New Roman"/>
        </w:rPr>
        <w:t>Kevles</w:t>
      </w:r>
      <w:proofErr w:type="spellEnd"/>
      <w:r w:rsidR="00E96CF2" w:rsidRPr="005663C7">
        <w:rPr>
          <w:rFonts w:ascii="Times New Roman" w:hAnsi="Times New Roman" w:cs="Times New Roman"/>
        </w:rPr>
        <w:t>, 19</w:t>
      </w:r>
      <w:r w:rsidR="0059289B" w:rsidRPr="005663C7">
        <w:rPr>
          <w:rFonts w:ascii="Times New Roman" w:hAnsi="Times New Roman" w:cs="Times New Roman"/>
        </w:rPr>
        <w:t>9</w:t>
      </w:r>
      <w:r w:rsidR="00E96CF2" w:rsidRPr="005663C7">
        <w:rPr>
          <w:rFonts w:ascii="Times New Roman" w:hAnsi="Times New Roman" w:cs="Times New Roman"/>
        </w:rPr>
        <w:t xml:space="preserve">5). </w:t>
      </w:r>
      <w:r w:rsidR="008069A0" w:rsidRPr="005663C7">
        <w:rPr>
          <w:rFonts w:ascii="Times New Roman" w:hAnsi="Times New Roman" w:cs="Times New Roman"/>
        </w:rPr>
        <w:t>Believing that education was of no benefit to</w:t>
      </w:r>
      <w:r w:rsidR="003E41A7" w:rsidRPr="005663C7">
        <w:rPr>
          <w:rFonts w:ascii="Times New Roman" w:hAnsi="Times New Roman" w:cs="Times New Roman"/>
        </w:rPr>
        <w:t xml:space="preserve"> the</w:t>
      </w:r>
      <w:r w:rsidR="008069A0" w:rsidRPr="005663C7">
        <w:rPr>
          <w:rFonts w:ascii="Times New Roman" w:hAnsi="Times New Roman" w:cs="Times New Roman"/>
        </w:rPr>
        <w:t xml:space="preserve"> </w:t>
      </w:r>
      <w:r w:rsidR="00233895" w:rsidRPr="005663C7">
        <w:rPr>
          <w:rFonts w:ascii="Times New Roman" w:hAnsi="Times New Roman" w:cs="Times New Roman"/>
        </w:rPr>
        <w:t>‘</w:t>
      </w:r>
      <w:r w:rsidR="008069A0" w:rsidRPr="005663C7">
        <w:rPr>
          <w:rFonts w:ascii="Times New Roman" w:hAnsi="Times New Roman" w:cs="Times New Roman"/>
        </w:rPr>
        <w:t>least</w:t>
      </w:r>
      <w:r w:rsidR="00233895" w:rsidRPr="005663C7">
        <w:rPr>
          <w:rFonts w:ascii="Times New Roman" w:hAnsi="Times New Roman" w:cs="Times New Roman"/>
        </w:rPr>
        <w:t>-</w:t>
      </w:r>
      <w:r w:rsidR="008069A0" w:rsidRPr="005663C7">
        <w:rPr>
          <w:rFonts w:ascii="Times New Roman" w:hAnsi="Times New Roman" w:cs="Times New Roman"/>
        </w:rPr>
        <w:t>able</w:t>
      </w:r>
      <w:r w:rsidR="00233895" w:rsidRPr="005663C7">
        <w:rPr>
          <w:rFonts w:ascii="Times New Roman" w:hAnsi="Times New Roman" w:cs="Times New Roman"/>
        </w:rPr>
        <w:t>’</w:t>
      </w:r>
      <w:r w:rsidR="008069A0" w:rsidRPr="005663C7">
        <w:rPr>
          <w:rFonts w:ascii="Times New Roman" w:hAnsi="Times New Roman" w:cs="Times New Roman"/>
        </w:rPr>
        <w:t>,</w:t>
      </w:r>
      <w:r w:rsidR="0017122D" w:rsidRPr="005663C7">
        <w:rPr>
          <w:rFonts w:ascii="Times New Roman" w:hAnsi="Times New Roman" w:cs="Times New Roman"/>
        </w:rPr>
        <w:t xml:space="preserve"> proponents of social Darwinism </w:t>
      </w:r>
      <w:r w:rsidR="00D363B6" w:rsidRPr="005663C7">
        <w:rPr>
          <w:rFonts w:ascii="Times New Roman" w:hAnsi="Times New Roman" w:cs="Times New Roman"/>
        </w:rPr>
        <w:t xml:space="preserve">espoused </w:t>
      </w:r>
      <w:r w:rsidR="004B19F7" w:rsidRPr="005663C7">
        <w:rPr>
          <w:rFonts w:ascii="Times New Roman" w:hAnsi="Times New Roman" w:cs="Times New Roman"/>
        </w:rPr>
        <w:t>a</w:t>
      </w:r>
      <w:r w:rsidR="00D363B6" w:rsidRPr="005663C7">
        <w:rPr>
          <w:rFonts w:ascii="Times New Roman" w:hAnsi="Times New Roman" w:cs="Times New Roman"/>
        </w:rPr>
        <w:t xml:space="preserve"> view that intelligence was not gained through education, but must be ‘bred in’ (Thomas and Loxley; </w:t>
      </w:r>
      <w:proofErr w:type="spellStart"/>
      <w:r w:rsidR="00D363B6" w:rsidRPr="005663C7">
        <w:rPr>
          <w:rFonts w:ascii="Times New Roman" w:hAnsi="Times New Roman" w:cs="Times New Roman"/>
        </w:rPr>
        <w:t>Kevles</w:t>
      </w:r>
      <w:proofErr w:type="spellEnd"/>
      <w:r w:rsidR="00D363B6" w:rsidRPr="005663C7">
        <w:rPr>
          <w:rFonts w:ascii="Times New Roman" w:hAnsi="Times New Roman" w:cs="Times New Roman"/>
        </w:rPr>
        <w:t>, 19</w:t>
      </w:r>
      <w:r w:rsidR="0059289B" w:rsidRPr="005663C7">
        <w:rPr>
          <w:rFonts w:ascii="Times New Roman" w:hAnsi="Times New Roman" w:cs="Times New Roman"/>
        </w:rPr>
        <w:t>9</w:t>
      </w:r>
      <w:r w:rsidR="00D363B6" w:rsidRPr="005663C7">
        <w:rPr>
          <w:rFonts w:ascii="Times New Roman" w:hAnsi="Times New Roman" w:cs="Times New Roman"/>
        </w:rPr>
        <w:t xml:space="preserve">5). Such views </w:t>
      </w:r>
      <w:r w:rsidR="00B2757D" w:rsidRPr="005663C7">
        <w:rPr>
          <w:rFonts w:ascii="Times New Roman" w:hAnsi="Times New Roman" w:cs="Times New Roman"/>
        </w:rPr>
        <w:t xml:space="preserve">were </w:t>
      </w:r>
      <w:r w:rsidR="00D363B6" w:rsidRPr="005663C7">
        <w:rPr>
          <w:rFonts w:ascii="Times New Roman" w:hAnsi="Times New Roman" w:cs="Times New Roman"/>
        </w:rPr>
        <w:t xml:space="preserve">also </w:t>
      </w:r>
      <w:r w:rsidR="0007581D" w:rsidRPr="005663C7">
        <w:rPr>
          <w:rFonts w:ascii="Times New Roman" w:hAnsi="Times New Roman" w:cs="Times New Roman"/>
        </w:rPr>
        <w:t xml:space="preserve">expressed </w:t>
      </w:r>
      <w:r w:rsidR="00D363B6" w:rsidRPr="005663C7">
        <w:rPr>
          <w:rFonts w:ascii="Times New Roman" w:hAnsi="Times New Roman" w:cs="Times New Roman"/>
        </w:rPr>
        <w:t xml:space="preserve">in the work of </w:t>
      </w:r>
      <w:r w:rsidR="00190311" w:rsidRPr="005663C7">
        <w:rPr>
          <w:rFonts w:ascii="Times New Roman" w:hAnsi="Times New Roman" w:cs="Times New Roman"/>
        </w:rPr>
        <w:t>the</w:t>
      </w:r>
      <w:r w:rsidR="00B2757D" w:rsidRPr="005663C7">
        <w:rPr>
          <w:rFonts w:ascii="Times New Roman" w:hAnsi="Times New Roman" w:cs="Times New Roman"/>
        </w:rPr>
        <w:t xml:space="preserve"> prominent</w:t>
      </w:r>
      <w:r w:rsidR="00190311" w:rsidRPr="005663C7">
        <w:rPr>
          <w:rFonts w:ascii="Times New Roman" w:hAnsi="Times New Roman" w:cs="Times New Roman"/>
        </w:rPr>
        <w:t xml:space="preserve"> </w:t>
      </w:r>
      <w:r w:rsidR="00B2757D" w:rsidRPr="005663C7">
        <w:rPr>
          <w:rFonts w:ascii="Times New Roman" w:hAnsi="Times New Roman" w:cs="Times New Roman"/>
        </w:rPr>
        <w:t xml:space="preserve">educator, </w:t>
      </w:r>
      <w:r w:rsidR="006744F2" w:rsidRPr="005663C7">
        <w:rPr>
          <w:rFonts w:ascii="Times New Roman" w:hAnsi="Times New Roman" w:cs="Times New Roman"/>
        </w:rPr>
        <w:t>philosopher</w:t>
      </w:r>
      <w:r w:rsidR="00B2757D" w:rsidRPr="005663C7">
        <w:rPr>
          <w:rFonts w:ascii="Times New Roman" w:hAnsi="Times New Roman" w:cs="Times New Roman"/>
        </w:rPr>
        <w:t xml:space="preserve"> and </w:t>
      </w:r>
      <w:r w:rsidR="00190311" w:rsidRPr="005663C7">
        <w:rPr>
          <w:rFonts w:ascii="Times New Roman" w:hAnsi="Times New Roman" w:cs="Times New Roman"/>
        </w:rPr>
        <w:t>scholar</w:t>
      </w:r>
      <w:r w:rsidR="006744F2" w:rsidRPr="005663C7">
        <w:rPr>
          <w:rFonts w:ascii="Times New Roman" w:hAnsi="Times New Roman" w:cs="Times New Roman"/>
        </w:rPr>
        <w:t xml:space="preserve"> </w:t>
      </w:r>
      <w:r w:rsidR="008069A0" w:rsidRPr="005663C7">
        <w:rPr>
          <w:rFonts w:ascii="Times New Roman" w:hAnsi="Times New Roman" w:cs="Times New Roman"/>
        </w:rPr>
        <w:t>Herbert Spencer</w:t>
      </w:r>
      <w:r w:rsidR="00D363B6" w:rsidRPr="005663C7">
        <w:rPr>
          <w:rFonts w:ascii="Times New Roman" w:hAnsi="Times New Roman" w:cs="Times New Roman"/>
        </w:rPr>
        <w:t xml:space="preserve"> who</w:t>
      </w:r>
      <w:r w:rsidR="008069A0" w:rsidRPr="005663C7">
        <w:rPr>
          <w:rFonts w:ascii="Times New Roman" w:hAnsi="Times New Roman" w:cs="Times New Roman"/>
        </w:rPr>
        <w:t xml:space="preserve"> coined the term ‘survival of the fit</w:t>
      </w:r>
      <w:r w:rsidR="00A35CE8" w:rsidRPr="005663C7">
        <w:rPr>
          <w:rFonts w:ascii="Times New Roman" w:hAnsi="Times New Roman" w:cs="Times New Roman"/>
        </w:rPr>
        <w:t>t</w:t>
      </w:r>
      <w:r w:rsidR="008069A0" w:rsidRPr="005663C7">
        <w:rPr>
          <w:rFonts w:ascii="Times New Roman" w:hAnsi="Times New Roman" w:cs="Times New Roman"/>
        </w:rPr>
        <w:t>est’</w:t>
      </w:r>
      <w:r w:rsidR="00D363B6" w:rsidRPr="005663C7">
        <w:rPr>
          <w:rFonts w:ascii="Times New Roman" w:hAnsi="Times New Roman" w:cs="Times New Roman"/>
        </w:rPr>
        <w:t>.</w:t>
      </w:r>
      <w:r w:rsidR="006E2F44" w:rsidRPr="005663C7">
        <w:rPr>
          <w:rFonts w:ascii="Times New Roman" w:hAnsi="Times New Roman" w:cs="Times New Roman"/>
        </w:rPr>
        <w:t xml:space="preserve"> Taking a keen interest in intellect</w:t>
      </w:r>
      <w:r w:rsidR="00606231" w:rsidRPr="005663C7">
        <w:rPr>
          <w:rFonts w:ascii="Times New Roman" w:hAnsi="Times New Roman" w:cs="Times New Roman"/>
        </w:rPr>
        <w:t xml:space="preserve"> </w:t>
      </w:r>
      <w:r w:rsidR="006E2F44" w:rsidRPr="005663C7">
        <w:rPr>
          <w:rFonts w:ascii="Times New Roman" w:hAnsi="Times New Roman" w:cs="Times New Roman"/>
        </w:rPr>
        <w:t>Spencer (19</w:t>
      </w:r>
      <w:r w:rsidR="00180E0A" w:rsidRPr="005663C7">
        <w:rPr>
          <w:rFonts w:ascii="Times New Roman" w:hAnsi="Times New Roman" w:cs="Times New Roman"/>
        </w:rPr>
        <w:t>11</w:t>
      </w:r>
      <w:r w:rsidR="006E2F44" w:rsidRPr="005663C7">
        <w:rPr>
          <w:rFonts w:ascii="Times New Roman" w:hAnsi="Times New Roman" w:cs="Times New Roman"/>
        </w:rPr>
        <w:t xml:space="preserve">) laid out seven </w:t>
      </w:r>
      <w:r w:rsidR="006744F2" w:rsidRPr="005663C7">
        <w:rPr>
          <w:rFonts w:ascii="Times New Roman" w:hAnsi="Times New Roman" w:cs="Times New Roman"/>
        </w:rPr>
        <w:t>principles for education</w:t>
      </w:r>
      <w:r w:rsidR="004C2AE9" w:rsidRPr="005663C7">
        <w:rPr>
          <w:rFonts w:ascii="Times New Roman" w:hAnsi="Times New Roman" w:cs="Times New Roman"/>
        </w:rPr>
        <w:t xml:space="preserve"> such as </w:t>
      </w:r>
      <w:r w:rsidR="00C96E23" w:rsidRPr="005663C7">
        <w:rPr>
          <w:rFonts w:ascii="Times New Roman" w:hAnsi="Times New Roman" w:cs="Times New Roman"/>
        </w:rPr>
        <w:t>encouraging</w:t>
      </w:r>
      <w:r w:rsidR="00737446" w:rsidRPr="005663C7">
        <w:rPr>
          <w:rFonts w:ascii="Times New Roman" w:hAnsi="Times New Roman" w:cs="Times New Roman"/>
        </w:rPr>
        <w:t xml:space="preserve"> educators to start ‘from the concrete and end in the abstract’ (Spencer, 1911:60). </w:t>
      </w:r>
      <w:r w:rsidR="004B19F7" w:rsidRPr="005663C7">
        <w:rPr>
          <w:rFonts w:ascii="Times New Roman" w:hAnsi="Times New Roman" w:cs="Times New Roman"/>
        </w:rPr>
        <w:t>Progressive in nature</w:t>
      </w:r>
      <w:r w:rsidR="000925C5" w:rsidRPr="005663C7">
        <w:rPr>
          <w:rFonts w:ascii="Times New Roman" w:hAnsi="Times New Roman" w:cs="Times New Roman"/>
        </w:rPr>
        <w:t>,</w:t>
      </w:r>
      <w:r w:rsidR="00606231" w:rsidRPr="005663C7">
        <w:rPr>
          <w:rFonts w:ascii="Times New Roman" w:hAnsi="Times New Roman" w:cs="Times New Roman"/>
        </w:rPr>
        <w:t xml:space="preserve"> </w:t>
      </w:r>
      <w:r w:rsidR="004B19F7" w:rsidRPr="005663C7">
        <w:rPr>
          <w:rFonts w:ascii="Times New Roman" w:hAnsi="Times New Roman" w:cs="Times New Roman"/>
        </w:rPr>
        <w:t xml:space="preserve">Spencer’s </w:t>
      </w:r>
      <w:r w:rsidR="004C2AE9" w:rsidRPr="005663C7">
        <w:rPr>
          <w:rFonts w:ascii="Times New Roman" w:hAnsi="Times New Roman" w:cs="Times New Roman"/>
        </w:rPr>
        <w:t>principles</w:t>
      </w:r>
      <w:r w:rsidR="004B19F7" w:rsidRPr="005663C7">
        <w:rPr>
          <w:rFonts w:ascii="Times New Roman" w:hAnsi="Times New Roman" w:cs="Times New Roman"/>
        </w:rPr>
        <w:t xml:space="preserve"> will be </w:t>
      </w:r>
      <w:r w:rsidR="004C2AE9" w:rsidRPr="005663C7">
        <w:rPr>
          <w:rFonts w:ascii="Times New Roman" w:hAnsi="Times New Roman" w:cs="Times New Roman"/>
        </w:rPr>
        <w:t>famil</w:t>
      </w:r>
      <w:r w:rsidR="00C96E23" w:rsidRPr="005663C7">
        <w:rPr>
          <w:rFonts w:ascii="Times New Roman" w:hAnsi="Times New Roman" w:cs="Times New Roman"/>
        </w:rPr>
        <w:t xml:space="preserve">iar to </w:t>
      </w:r>
      <w:r w:rsidR="004B19F7" w:rsidRPr="005663C7">
        <w:rPr>
          <w:rFonts w:ascii="Times New Roman" w:hAnsi="Times New Roman" w:cs="Times New Roman"/>
        </w:rPr>
        <w:t>many working in education today</w:t>
      </w:r>
      <w:r w:rsidR="009361A1" w:rsidRPr="005663C7">
        <w:rPr>
          <w:rFonts w:ascii="Times New Roman" w:hAnsi="Times New Roman" w:cs="Times New Roman"/>
        </w:rPr>
        <w:t>;</w:t>
      </w:r>
      <w:r w:rsidR="004C2AE9" w:rsidRPr="005663C7">
        <w:rPr>
          <w:rFonts w:ascii="Times New Roman" w:hAnsi="Times New Roman" w:cs="Times New Roman"/>
        </w:rPr>
        <w:t xml:space="preserve"> however, the </w:t>
      </w:r>
      <w:r w:rsidR="0017122D" w:rsidRPr="005663C7">
        <w:rPr>
          <w:rFonts w:ascii="Times New Roman" w:hAnsi="Times New Roman" w:cs="Times New Roman"/>
        </w:rPr>
        <w:t>whol</w:t>
      </w:r>
      <w:r w:rsidR="008A25C6" w:rsidRPr="005663C7">
        <w:rPr>
          <w:rFonts w:ascii="Times New Roman" w:hAnsi="Times New Roman" w:cs="Times New Roman"/>
        </w:rPr>
        <w:t>ly</w:t>
      </w:r>
      <w:r w:rsidR="0017122D" w:rsidRPr="005663C7">
        <w:rPr>
          <w:rFonts w:ascii="Times New Roman" w:hAnsi="Times New Roman" w:cs="Times New Roman"/>
        </w:rPr>
        <w:t xml:space="preserve"> unpalatable part of Spencer’s work concern</w:t>
      </w:r>
      <w:r w:rsidR="004C2AE9" w:rsidRPr="005663C7">
        <w:rPr>
          <w:rFonts w:ascii="Times New Roman" w:hAnsi="Times New Roman" w:cs="Times New Roman"/>
        </w:rPr>
        <w:t xml:space="preserve">ed </w:t>
      </w:r>
      <w:r w:rsidR="004C2AE9" w:rsidRPr="005663C7">
        <w:rPr>
          <w:rFonts w:ascii="Times New Roman" w:hAnsi="Times New Roman" w:cs="Times New Roman"/>
          <w:i/>
          <w:iCs/>
        </w:rPr>
        <w:t>for whom</w:t>
      </w:r>
      <w:r w:rsidR="004C2AE9" w:rsidRPr="005663C7">
        <w:rPr>
          <w:rFonts w:ascii="Times New Roman" w:hAnsi="Times New Roman" w:cs="Times New Roman"/>
        </w:rPr>
        <w:t xml:space="preserve"> this </w:t>
      </w:r>
      <w:r w:rsidR="004B19F7" w:rsidRPr="005663C7">
        <w:rPr>
          <w:rFonts w:ascii="Times New Roman" w:hAnsi="Times New Roman" w:cs="Times New Roman"/>
        </w:rPr>
        <w:t xml:space="preserve">system of </w:t>
      </w:r>
      <w:r w:rsidR="004C2AE9" w:rsidRPr="005663C7">
        <w:rPr>
          <w:rFonts w:ascii="Times New Roman" w:hAnsi="Times New Roman" w:cs="Times New Roman"/>
        </w:rPr>
        <w:t>education</w:t>
      </w:r>
      <w:r w:rsidR="009361A1" w:rsidRPr="005663C7">
        <w:rPr>
          <w:rFonts w:ascii="Times New Roman" w:hAnsi="Times New Roman" w:cs="Times New Roman"/>
        </w:rPr>
        <w:t xml:space="preserve"> was</w:t>
      </w:r>
      <w:r w:rsidR="004C2AE9" w:rsidRPr="005663C7">
        <w:rPr>
          <w:rFonts w:ascii="Times New Roman" w:hAnsi="Times New Roman" w:cs="Times New Roman"/>
        </w:rPr>
        <w:t xml:space="preserve"> </w:t>
      </w:r>
      <w:r w:rsidR="00264580" w:rsidRPr="005663C7">
        <w:rPr>
          <w:rFonts w:ascii="Times New Roman" w:hAnsi="Times New Roman" w:cs="Times New Roman"/>
        </w:rPr>
        <w:t>designed</w:t>
      </w:r>
      <w:r w:rsidR="004C2AE9" w:rsidRPr="005663C7">
        <w:rPr>
          <w:rFonts w:ascii="Times New Roman" w:hAnsi="Times New Roman" w:cs="Times New Roman"/>
        </w:rPr>
        <w:t>. Believing the weak, poor and unintelligent should develop the skills needed to face the oppressive odds or be discouraged from breeding</w:t>
      </w:r>
      <w:r w:rsidR="009361A1" w:rsidRPr="005663C7">
        <w:rPr>
          <w:rFonts w:ascii="Times New Roman" w:hAnsi="Times New Roman" w:cs="Times New Roman"/>
        </w:rPr>
        <w:t xml:space="preserve"> (Egan, 2002), Spencer’s interest in intellectual education </w:t>
      </w:r>
      <w:r w:rsidR="00190311" w:rsidRPr="005663C7">
        <w:rPr>
          <w:rFonts w:ascii="Times New Roman" w:hAnsi="Times New Roman" w:cs="Times New Roman"/>
        </w:rPr>
        <w:t>extended only to the middle</w:t>
      </w:r>
      <w:r w:rsidR="00264580" w:rsidRPr="005663C7">
        <w:rPr>
          <w:rFonts w:ascii="Times New Roman" w:hAnsi="Times New Roman" w:cs="Times New Roman"/>
        </w:rPr>
        <w:t>/</w:t>
      </w:r>
      <w:r w:rsidR="009361A1" w:rsidRPr="005663C7">
        <w:rPr>
          <w:rFonts w:ascii="Times New Roman" w:hAnsi="Times New Roman" w:cs="Times New Roman"/>
        </w:rPr>
        <w:t>upper classes.</w:t>
      </w:r>
      <w:r w:rsidR="00264580" w:rsidRPr="005663C7">
        <w:rPr>
          <w:rFonts w:ascii="Times New Roman" w:hAnsi="Times New Roman" w:cs="Times New Roman"/>
        </w:rPr>
        <w:t xml:space="preserve"> For this reason </w:t>
      </w:r>
      <w:r w:rsidR="00190311" w:rsidRPr="005663C7">
        <w:rPr>
          <w:rFonts w:ascii="Times New Roman" w:hAnsi="Times New Roman" w:cs="Times New Roman"/>
        </w:rPr>
        <w:t>in the 21</w:t>
      </w:r>
      <w:r w:rsidR="00190311" w:rsidRPr="005663C7">
        <w:rPr>
          <w:rFonts w:ascii="Times New Roman" w:hAnsi="Times New Roman" w:cs="Times New Roman"/>
          <w:vertAlign w:val="superscript"/>
        </w:rPr>
        <w:t>st</w:t>
      </w:r>
      <w:r w:rsidR="00190311" w:rsidRPr="005663C7">
        <w:rPr>
          <w:rFonts w:ascii="Times New Roman" w:hAnsi="Times New Roman" w:cs="Times New Roman"/>
        </w:rPr>
        <w:t xml:space="preserve"> century Spencer’s name rarely surfaces, appearing only sometimes in the footnote of a better</w:t>
      </w:r>
      <w:r w:rsidR="00264580" w:rsidRPr="005663C7">
        <w:rPr>
          <w:rFonts w:ascii="Times New Roman" w:hAnsi="Times New Roman" w:cs="Times New Roman"/>
        </w:rPr>
        <w:t xml:space="preserve"> </w:t>
      </w:r>
      <w:r w:rsidR="00190311" w:rsidRPr="005663C7">
        <w:rPr>
          <w:rFonts w:ascii="Times New Roman" w:hAnsi="Times New Roman" w:cs="Times New Roman"/>
        </w:rPr>
        <w:t>known text (Egan, 2002).</w:t>
      </w:r>
      <w:r w:rsidR="00CA765E" w:rsidRPr="005663C7">
        <w:rPr>
          <w:rFonts w:ascii="Times New Roman" w:hAnsi="Times New Roman" w:cs="Times New Roman"/>
        </w:rPr>
        <w:t xml:space="preserve"> </w:t>
      </w:r>
      <w:r w:rsidR="00797B1F" w:rsidRPr="005663C7">
        <w:rPr>
          <w:rFonts w:ascii="Times New Roman" w:hAnsi="Times New Roman" w:cs="Times New Roman"/>
        </w:rPr>
        <w:t>The language of</w:t>
      </w:r>
      <w:r w:rsidR="005E5152" w:rsidRPr="005663C7">
        <w:rPr>
          <w:rFonts w:ascii="Times New Roman" w:hAnsi="Times New Roman" w:cs="Times New Roman"/>
        </w:rPr>
        <w:t xml:space="preserve"> eugenic thinking (‘desirables’ and ‘undesirables’</w:t>
      </w:r>
      <w:r w:rsidR="00954222" w:rsidRPr="005663C7">
        <w:rPr>
          <w:rFonts w:ascii="Times New Roman" w:hAnsi="Times New Roman" w:cs="Times New Roman"/>
        </w:rPr>
        <w:t>, weak, poor</w:t>
      </w:r>
      <w:r w:rsidR="00B2757D" w:rsidRPr="005663C7">
        <w:rPr>
          <w:rFonts w:ascii="Times New Roman" w:hAnsi="Times New Roman" w:cs="Times New Roman"/>
        </w:rPr>
        <w:t xml:space="preserve"> and </w:t>
      </w:r>
      <w:r w:rsidR="00954222" w:rsidRPr="005663C7">
        <w:rPr>
          <w:rFonts w:ascii="Times New Roman" w:hAnsi="Times New Roman" w:cs="Times New Roman"/>
        </w:rPr>
        <w:t>unintelligent</w:t>
      </w:r>
      <w:r w:rsidR="005E5152" w:rsidRPr="005663C7">
        <w:rPr>
          <w:rFonts w:ascii="Times New Roman" w:hAnsi="Times New Roman" w:cs="Times New Roman"/>
        </w:rPr>
        <w:t xml:space="preserve">) </w:t>
      </w:r>
      <w:r w:rsidR="00797B1F" w:rsidRPr="005663C7">
        <w:rPr>
          <w:rFonts w:ascii="Times New Roman" w:hAnsi="Times New Roman" w:cs="Times New Roman"/>
        </w:rPr>
        <w:t xml:space="preserve">speaks to a value system </w:t>
      </w:r>
      <w:r w:rsidR="00B800B0" w:rsidRPr="005663C7">
        <w:rPr>
          <w:rFonts w:ascii="Times New Roman" w:hAnsi="Times New Roman" w:cs="Times New Roman"/>
        </w:rPr>
        <w:t xml:space="preserve">of condemnation and measuring people’s worth. Judgements of this nature created social </w:t>
      </w:r>
      <w:r w:rsidR="00797B1F" w:rsidRPr="005663C7">
        <w:rPr>
          <w:rFonts w:ascii="Times New Roman" w:hAnsi="Times New Roman" w:cs="Times New Roman"/>
        </w:rPr>
        <w:t>boundaries for</w:t>
      </w:r>
      <w:r w:rsidR="00371FAD" w:rsidRPr="005663C7">
        <w:rPr>
          <w:rFonts w:ascii="Times New Roman" w:hAnsi="Times New Roman" w:cs="Times New Roman"/>
        </w:rPr>
        <w:t xml:space="preserve"> what was</w:t>
      </w:r>
      <w:r w:rsidR="00797B1F" w:rsidRPr="005663C7">
        <w:rPr>
          <w:rFonts w:ascii="Times New Roman" w:hAnsi="Times New Roman" w:cs="Times New Roman"/>
        </w:rPr>
        <w:t xml:space="preserve"> </w:t>
      </w:r>
      <w:r w:rsidR="00CC23A4" w:rsidRPr="005663C7">
        <w:rPr>
          <w:rFonts w:ascii="Times New Roman" w:hAnsi="Times New Roman" w:cs="Times New Roman"/>
        </w:rPr>
        <w:t>‘acceptable’</w:t>
      </w:r>
      <w:r w:rsidR="00371FAD" w:rsidRPr="005663C7">
        <w:rPr>
          <w:rFonts w:ascii="Times New Roman" w:hAnsi="Times New Roman" w:cs="Times New Roman"/>
        </w:rPr>
        <w:t xml:space="preserve">, </w:t>
      </w:r>
      <w:r w:rsidR="00B800B0" w:rsidRPr="005663C7">
        <w:rPr>
          <w:rFonts w:ascii="Times New Roman" w:hAnsi="Times New Roman" w:cs="Times New Roman"/>
        </w:rPr>
        <w:t>le</w:t>
      </w:r>
      <w:r w:rsidR="00787229" w:rsidRPr="005663C7">
        <w:rPr>
          <w:rFonts w:ascii="Times New Roman" w:hAnsi="Times New Roman" w:cs="Times New Roman"/>
        </w:rPr>
        <w:t>a</w:t>
      </w:r>
      <w:r w:rsidR="00B800B0" w:rsidRPr="005663C7">
        <w:rPr>
          <w:rFonts w:ascii="Times New Roman" w:hAnsi="Times New Roman" w:cs="Times New Roman"/>
        </w:rPr>
        <w:t>d</w:t>
      </w:r>
      <w:r w:rsidR="00371FAD" w:rsidRPr="005663C7">
        <w:rPr>
          <w:rFonts w:ascii="Times New Roman" w:hAnsi="Times New Roman" w:cs="Times New Roman"/>
        </w:rPr>
        <w:t>ing</w:t>
      </w:r>
      <w:r w:rsidR="00B800B0" w:rsidRPr="005663C7">
        <w:rPr>
          <w:rFonts w:ascii="Times New Roman" w:hAnsi="Times New Roman" w:cs="Times New Roman"/>
        </w:rPr>
        <w:t xml:space="preserve"> to the development of </w:t>
      </w:r>
      <w:r w:rsidR="00797B1F" w:rsidRPr="005663C7">
        <w:rPr>
          <w:rFonts w:ascii="Times New Roman" w:hAnsi="Times New Roman" w:cs="Times New Roman"/>
        </w:rPr>
        <w:t>policies</w:t>
      </w:r>
      <w:r w:rsidR="00954222" w:rsidRPr="005663C7">
        <w:rPr>
          <w:rFonts w:ascii="Times New Roman" w:hAnsi="Times New Roman" w:cs="Times New Roman"/>
        </w:rPr>
        <w:t xml:space="preserve"> and practices</w:t>
      </w:r>
      <w:r w:rsidR="00797B1F" w:rsidRPr="005663C7">
        <w:rPr>
          <w:rFonts w:ascii="Times New Roman" w:hAnsi="Times New Roman" w:cs="Times New Roman"/>
        </w:rPr>
        <w:t xml:space="preserve"> to deal with those </w:t>
      </w:r>
      <w:r w:rsidR="0007581D" w:rsidRPr="005663C7">
        <w:rPr>
          <w:rFonts w:ascii="Times New Roman" w:hAnsi="Times New Roman" w:cs="Times New Roman"/>
        </w:rPr>
        <w:t xml:space="preserve">deemed </w:t>
      </w:r>
      <w:r w:rsidR="00B800B0" w:rsidRPr="005663C7">
        <w:rPr>
          <w:rFonts w:ascii="Times New Roman" w:hAnsi="Times New Roman" w:cs="Times New Roman"/>
        </w:rPr>
        <w:t xml:space="preserve">as ‘undesirable’ </w:t>
      </w:r>
      <w:r w:rsidR="00797B1F" w:rsidRPr="005663C7">
        <w:rPr>
          <w:rFonts w:ascii="Times New Roman" w:hAnsi="Times New Roman" w:cs="Times New Roman"/>
        </w:rPr>
        <w:t>outside</w:t>
      </w:r>
      <w:r w:rsidR="00B800B0" w:rsidRPr="005663C7">
        <w:rPr>
          <w:rFonts w:ascii="Times New Roman" w:hAnsi="Times New Roman" w:cs="Times New Roman"/>
        </w:rPr>
        <w:t>rs</w:t>
      </w:r>
      <w:r w:rsidR="00797B1F" w:rsidRPr="005663C7">
        <w:rPr>
          <w:rFonts w:ascii="Times New Roman" w:hAnsi="Times New Roman" w:cs="Times New Roman"/>
        </w:rPr>
        <w:t xml:space="preserve">.  </w:t>
      </w:r>
    </w:p>
    <w:p w14:paraId="5C125410" w14:textId="462FD509" w:rsidR="00F51F6A" w:rsidRPr="005663C7" w:rsidRDefault="00F51F6A" w:rsidP="00495203">
      <w:pPr>
        <w:jc w:val="both"/>
        <w:rPr>
          <w:rFonts w:ascii="Times New Roman" w:hAnsi="Times New Roman" w:cs="Times New Roman"/>
        </w:rPr>
      </w:pPr>
    </w:p>
    <w:p w14:paraId="5A7AE39D" w14:textId="3EDA87A7" w:rsidR="00F578A0" w:rsidRPr="005663C7" w:rsidRDefault="009E35CB" w:rsidP="00495203">
      <w:pPr>
        <w:ind w:firstLine="720"/>
        <w:jc w:val="both"/>
        <w:rPr>
          <w:rFonts w:ascii="Times New Roman" w:hAnsi="Times New Roman" w:cs="Times New Roman"/>
        </w:rPr>
      </w:pPr>
      <w:r w:rsidRPr="005663C7">
        <w:rPr>
          <w:rFonts w:ascii="Times New Roman" w:hAnsi="Times New Roman" w:cs="Times New Roman"/>
        </w:rPr>
        <w:t xml:space="preserve">By the close of the nineteenth </w:t>
      </w:r>
      <w:r w:rsidR="003F2333" w:rsidRPr="005663C7">
        <w:rPr>
          <w:rFonts w:ascii="Times New Roman" w:hAnsi="Times New Roman" w:cs="Times New Roman"/>
        </w:rPr>
        <w:t xml:space="preserve">century </w:t>
      </w:r>
      <w:r w:rsidRPr="005663C7">
        <w:rPr>
          <w:rFonts w:ascii="Times New Roman" w:hAnsi="Times New Roman" w:cs="Times New Roman"/>
        </w:rPr>
        <w:t xml:space="preserve">the </w:t>
      </w:r>
      <w:r w:rsidR="00034092" w:rsidRPr="005663C7">
        <w:rPr>
          <w:rFonts w:ascii="Times New Roman" w:hAnsi="Times New Roman" w:cs="Times New Roman"/>
        </w:rPr>
        <w:t xml:space="preserve">combined effect of industrialisation and social Darwinism led to a strong campaign to urgently deal </w:t>
      </w:r>
      <w:r w:rsidR="003F2333" w:rsidRPr="005663C7">
        <w:rPr>
          <w:rFonts w:ascii="Times New Roman" w:hAnsi="Times New Roman" w:cs="Times New Roman"/>
        </w:rPr>
        <w:t xml:space="preserve">with the problems of ‘mental deficiency’. Underlying this </w:t>
      </w:r>
      <w:r w:rsidR="00264580" w:rsidRPr="005663C7">
        <w:rPr>
          <w:rFonts w:ascii="Times New Roman" w:hAnsi="Times New Roman" w:cs="Times New Roman"/>
        </w:rPr>
        <w:t xml:space="preserve">call </w:t>
      </w:r>
      <w:r w:rsidR="003F2333" w:rsidRPr="005663C7">
        <w:rPr>
          <w:rFonts w:ascii="Times New Roman" w:hAnsi="Times New Roman" w:cs="Times New Roman"/>
        </w:rPr>
        <w:t xml:space="preserve">was </w:t>
      </w:r>
      <w:r w:rsidR="00264580" w:rsidRPr="005663C7">
        <w:rPr>
          <w:rFonts w:ascii="Times New Roman" w:hAnsi="Times New Roman" w:cs="Times New Roman"/>
        </w:rPr>
        <w:t xml:space="preserve">a </w:t>
      </w:r>
      <w:r w:rsidR="003F2333" w:rsidRPr="005663C7">
        <w:rPr>
          <w:rFonts w:ascii="Times New Roman" w:hAnsi="Times New Roman" w:cs="Times New Roman"/>
        </w:rPr>
        <w:t xml:space="preserve">belief that </w:t>
      </w:r>
      <w:r w:rsidR="008B4834" w:rsidRPr="005663C7">
        <w:rPr>
          <w:rFonts w:ascii="Times New Roman" w:hAnsi="Times New Roman" w:cs="Times New Roman"/>
        </w:rPr>
        <w:t>‘“</w:t>
      </w:r>
      <w:r w:rsidR="003F2333" w:rsidRPr="005663C7">
        <w:rPr>
          <w:rFonts w:ascii="Times New Roman" w:hAnsi="Times New Roman" w:cs="Times New Roman"/>
        </w:rPr>
        <w:t xml:space="preserve">mental </w:t>
      </w:r>
      <w:r w:rsidR="00AF15D6" w:rsidRPr="005663C7">
        <w:rPr>
          <w:rFonts w:ascii="Times New Roman" w:hAnsi="Times New Roman" w:cs="Times New Roman"/>
        </w:rPr>
        <w:t>defectives</w:t>
      </w:r>
      <w:r w:rsidR="008B4834" w:rsidRPr="005663C7">
        <w:rPr>
          <w:rFonts w:ascii="Times New Roman" w:hAnsi="Times New Roman" w:cs="Times New Roman"/>
        </w:rPr>
        <w:t>”</w:t>
      </w:r>
      <w:r w:rsidR="003F2333" w:rsidRPr="005663C7">
        <w:rPr>
          <w:rFonts w:ascii="Times New Roman" w:hAnsi="Times New Roman" w:cs="Times New Roman"/>
        </w:rPr>
        <w:t xml:space="preserve"> were not only the cause of most social evils but were also an economic burden’ (Fido and Potts, 1997:38)</w:t>
      </w:r>
      <w:r w:rsidR="00CC23A4" w:rsidRPr="005663C7">
        <w:rPr>
          <w:rFonts w:ascii="Times New Roman" w:hAnsi="Times New Roman" w:cs="Times New Roman"/>
        </w:rPr>
        <w:t>, taking more than they gave and causing problems for other more worthy souls</w:t>
      </w:r>
      <w:r w:rsidR="003F2333" w:rsidRPr="005663C7">
        <w:rPr>
          <w:rFonts w:ascii="Times New Roman" w:hAnsi="Times New Roman" w:cs="Times New Roman"/>
        </w:rPr>
        <w:t>.</w:t>
      </w:r>
      <w:r w:rsidR="00AF15D6" w:rsidRPr="005663C7">
        <w:rPr>
          <w:rFonts w:ascii="Times New Roman" w:hAnsi="Times New Roman" w:cs="Times New Roman"/>
        </w:rPr>
        <w:t xml:space="preserve"> </w:t>
      </w:r>
      <w:r w:rsidR="00F578A0" w:rsidRPr="005663C7">
        <w:rPr>
          <w:rFonts w:ascii="Times New Roman" w:hAnsi="Times New Roman" w:cs="Times New Roman"/>
        </w:rPr>
        <w:t xml:space="preserve">It is important not to idealise the </w:t>
      </w:r>
      <w:r w:rsidR="00F578A0" w:rsidRPr="005663C7">
        <w:rPr>
          <w:rFonts w:ascii="Times New Roman" w:hAnsi="Times New Roman" w:cs="Times New Roman"/>
        </w:rPr>
        <w:lastRenderedPageBreak/>
        <w:t xml:space="preserve">pre-industrial era for </w:t>
      </w:r>
      <w:r w:rsidR="00264580" w:rsidRPr="005663C7">
        <w:rPr>
          <w:rFonts w:ascii="Times New Roman" w:hAnsi="Times New Roman" w:cs="Times New Roman"/>
        </w:rPr>
        <w:t>disabled people</w:t>
      </w:r>
      <w:r w:rsidRPr="005663C7">
        <w:rPr>
          <w:rFonts w:ascii="Times New Roman" w:hAnsi="Times New Roman" w:cs="Times New Roman"/>
        </w:rPr>
        <w:t>;</w:t>
      </w:r>
      <w:r w:rsidR="00F578A0" w:rsidRPr="005663C7">
        <w:rPr>
          <w:rFonts w:ascii="Times New Roman" w:hAnsi="Times New Roman" w:cs="Times New Roman"/>
        </w:rPr>
        <w:t xml:space="preserve"> </w:t>
      </w:r>
      <w:r w:rsidR="000925C5" w:rsidRPr="005663C7">
        <w:rPr>
          <w:rFonts w:ascii="Times New Roman" w:hAnsi="Times New Roman" w:cs="Times New Roman"/>
        </w:rPr>
        <w:t>it is</w:t>
      </w:r>
      <w:r w:rsidR="00342671" w:rsidRPr="005663C7">
        <w:rPr>
          <w:rFonts w:ascii="Times New Roman" w:hAnsi="Times New Roman" w:cs="Times New Roman"/>
        </w:rPr>
        <w:t>,</w:t>
      </w:r>
      <w:r w:rsidR="000925C5" w:rsidRPr="005663C7">
        <w:rPr>
          <w:rFonts w:ascii="Times New Roman" w:hAnsi="Times New Roman" w:cs="Times New Roman"/>
        </w:rPr>
        <w:t xml:space="preserve"> however</w:t>
      </w:r>
      <w:r w:rsidR="00342671" w:rsidRPr="005663C7">
        <w:rPr>
          <w:rFonts w:ascii="Times New Roman" w:hAnsi="Times New Roman" w:cs="Times New Roman"/>
        </w:rPr>
        <w:t>,</w:t>
      </w:r>
      <w:r w:rsidR="000925C5" w:rsidRPr="005663C7">
        <w:rPr>
          <w:rFonts w:ascii="Times New Roman" w:hAnsi="Times New Roman" w:cs="Times New Roman"/>
        </w:rPr>
        <w:t xml:space="preserve"> worth remembering</w:t>
      </w:r>
      <w:r w:rsidR="00797B1F" w:rsidRPr="005663C7">
        <w:rPr>
          <w:rFonts w:ascii="Times New Roman" w:hAnsi="Times New Roman" w:cs="Times New Roman"/>
        </w:rPr>
        <w:t>,</w:t>
      </w:r>
      <w:r w:rsidR="000925C5" w:rsidRPr="005663C7">
        <w:rPr>
          <w:rFonts w:ascii="Times New Roman" w:hAnsi="Times New Roman" w:cs="Times New Roman"/>
        </w:rPr>
        <w:t xml:space="preserve"> that increasing industrialist pressures made it less likely a family could support a ‘non-productive’ member (Fido and Potts, 1997).</w:t>
      </w:r>
    </w:p>
    <w:p w14:paraId="11B930B1" w14:textId="77777777" w:rsidR="000925C5" w:rsidRPr="005663C7" w:rsidRDefault="000925C5" w:rsidP="00495203">
      <w:pPr>
        <w:jc w:val="both"/>
        <w:rPr>
          <w:rFonts w:ascii="Times New Roman" w:hAnsi="Times New Roman" w:cs="Times New Roman"/>
        </w:rPr>
      </w:pPr>
    </w:p>
    <w:p w14:paraId="75039D8A" w14:textId="4A471FC8" w:rsidR="00495203" w:rsidRDefault="000925C5" w:rsidP="00495203">
      <w:pPr>
        <w:pStyle w:val="CommentText"/>
        <w:ind w:firstLine="720"/>
        <w:jc w:val="both"/>
        <w:rPr>
          <w:rFonts w:cs="Helvetica Neue LT Std"/>
          <w:color w:val="221E1F"/>
        </w:rPr>
      </w:pPr>
      <w:r w:rsidRPr="005663C7">
        <w:rPr>
          <w:rFonts w:ascii="Times New Roman" w:hAnsi="Times New Roman" w:cs="Times New Roman"/>
          <w:sz w:val="24"/>
          <w:szCs w:val="24"/>
        </w:rPr>
        <w:t>In 1913, the Mental Deficiency Act addressed the ‘problem’ of ‘uneducable’ children by initiating the wide scale</w:t>
      </w:r>
      <w:r w:rsidR="0035234A" w:rsidRPr="005663C7">
        <w:rPr>
          <w:rFonts w:ascii="Times New Roman" w:hAnsi="Times New Roman" w:cs="Times New Roman"/>
          <w:sz w:val="24"/>
          <w:szCs w:val="24"/>
        </w:rPr>
        <w:t xml:space="preserve"> institutionalisation of those judged to be impaired.</w:t>
      </w:r>
      <w:r w:rsidR="007D226E" w:rsidRPr="005663C7">
        <w:rPr>
          <w:rFonts w:ascii="Times New Roman" w:hAnsi="Times New Roman" w:cs="Times New Roman"/>
          <w:sz w:val="24"/>
          <w:szCs w:val="24"/>
        </w:rPr>
        <w:t xml:space="preserve"> Underpinned by eugenic ideology t</w:t>
      </w:r>
      <w:r w:rsidR="009B344D" w:rsidRPr="005663C7">
        <w:rPr>
          <w:rFonts w:ascii="Times New Roman" w:hAnsi="Times New Roman" w:cs="Times New Roman"/>
          <w:sz w:val="24"/>
          <w:szCs w:val="24"/>
        </w:rPr>
        <w:t xml:space="preserve">he purpose of the Act was to </w:t>
      </w:r>
      <w:r w:rsidR="0035234A" w:rsidRPr="005663C7">
        <w:rPr>
          <w:rFonts w:ascii="Times New Roman" w:hAnsi="Times New Roman" w:cs="Times New Roman"/>
          <w:sz w:val="24"/>
          <w:szCs w:val="24"/>
        </w:rPr>
        <w:t xml:space="preserve">prevent the </w:t>
      </w:r>
      <w:r w:rsidR="009B344D" w:rsidRPr="005663C7">
        <w:rPr>
          <w:rFonts w:ascii="Times New Roman" w:hAnsi="Times New Roman" w:cs="Times New Roman"/>
          <w:sz w:val="24"/>
          <w:szCs w:val="24"/>
        </w:rPr>
        <w:t xml:space="preserve">‘degenerate’ </w:t>
      </w:r>
      <w:r w:rsidR="0035234A" w:rsidRPr="005663C7">
        <w:rPr>
          <w:rFonts w:ascii="Times New Roman" w:hAnsi="Times New Roman" w:cs="Times New Roman"/>
          <w:sz w:val="24"/>
          <w:szCs w:val="24"/>
        </w:rPr>
        <w:t>population</w:t>
      </w:r>
      <w:r w:rsidR="009B344D" w:rsidRPr="005663C7">
        <w:rPr>
          <w:rFonts w:ascii="Times New Roman" w:hAnsi="Times New Roman" w:cs="Times New Roman"/>
          <w:sz w:val="24"/>
          <w:szCs w:val="24"/>
        </w:rPr>
        <w:t xml:space="preserve"> from</w:t>
      </w:r>
      <w:r w:rsidR="0035234A" w:rsidRPr="005663C7">
        <w:rPr>
          <w:rFonts w:ascii="Times New Roman" w:hAnsi="Times New Roman" w:cs="Times New Roman"/>
          <w:sz w:val="24"/>
          <w:szCs w:val="24"/>
        </w:rPr>
        <w:t xml:space="preserve"> </w:t>
      </w:r>
      <w:r w:rsidR="009B344D" w:rsidRPr="005663C7">
        <w:rPr>
          <w:rFonts w:ascii="Times New Roman" w:hAnsi="Times New Roman" w:cs="Times New Roman"/>
          <w:sz w:val="24"/>
          <w:szCs w:val="24"/>
        </w:rPr>
        <w:t xml:space="preserve">breeding with </w:t>
      </w:r>
      <w:r w:rsidR="00E072AF" w:rsidRPr="005663C7">
        <w:rPr>
          <w:rFonts w:ascii="Times New Roman" w:hAnsi="Times New Roman" w:cs="Times New Roman"/>
          <w:sz w:val="24"/>
          <w:szCs w:val="24"/>
        </w:rPr>
        <w:t>‘</w:t>
      </w:r>
      <w:r w:rsidR="009B344D" w:rsidRPr="005663C7">
        <w:rPr>
          <w:rFonts w:ascii="Times New Roman" w:hAnsi="Times New Roman" w:cs="Times New Roman"/>
          <w:sz w:val="24"/>
          <w:szCs w:val="24"/>
        </w:rPr>
        <w:t>the healthy</w:t>
      </w:r>
      <w:r w:rsidR="00ED6F18" w:rsidRPr="005663C7">
        <w:rPr>
          <w:rFonts w:ascii="Times New Roman" w:hAnsi="Times New Roman" w:cs="Times New Roman"/>
          <w:sz w:val="24"/>
          <w:szCs w:val="24"/>
        </w:rPr>
        <w:t>’</w:t>
      </w:r>
      <w:r w:rsidR="007D226E" w:rsidRPr="005663C7">
        <w:rPr>
          <w:rFonts w:ascii="Times New Roman" w:hAnsi="Times New Roman" w:cs="Times New Roman"/>
          <w:sz w:val="24"/>
          <w:szCs w:val="24"/>
        </w:rPr>
        <w:t xml:space="preserve">, </w:t>
      </w:r>
      <w:r w:rsidR="009B344D" w:rsidRPr="005663C7">
        <w:rPr>
          <w:rFonts w:ascii="Times New Roman" w:hAnsi="Times New Roman" w:cs="Times New Roman"/>
          <w:sz w:val="24"/>
          <w:szCs w:val="24"/>
        </w:rPr>
        <w:t xml:space="preserve">thus </w:t>
      </w:r>
      <w:r w:rsidR="004F554A" w:rsidRPr="005663C7">
        <w:rPr>
          <w:rFonts w:ascii="Times New Roman" w:hAnsi="Times New Roman" w:cs="Times New Roman"/>
          <w:sz w:val="24"/>
          <w:szCs w:val="24"/>
        </w:rPr>
        <w:t>avoid</w:t>
      </w:r>
      <w:r w:rsidR="007D226E" w:rsidRPr="005663C7">
        <w:rPr>
          <w:rFonts w:ascii="Times New Roman" w:hAnsi="Times New Roman" w:cs="Times New Roman"/>
          <w:sz w:val="24"/>
          <w:szCs w:val="24"/>
        </w:rPr>
        <w:t xml:space="preserve">ing </w:t>
      </w:r>
      <w:r w:rsidR="009B344D" w:rsidRPr="005663C7">
        <w:rPr>
          <w:rFonts w:ascii="Times New Roman" w:hAnsi="Times New Roman" w:cs="Times New Roman"/>
          <w:sz w:val="24"/>
          <w:szCs w:val="24"/>
        </w:rPr>
        <w:t>contaminat</w:t>
      </w:r>
      <w:r w:rsidR="007D226E" w:rsidRPr="005663C7">
        <w:rPr>
          <w:rFonts w:ascii="Times New Roman" w:hAnsi="Times New Roman" w:cs="Times New Roman"/>
          <w:sz w:val="24"/>
          <w:szCs w:val="24"/>
        </w:rPr>
        <w:t xml:space="preserve">ion of </w:t>
      </w:r>
      <w:r w:rsidR="00E072AF" w:rsidRPr="005663C7">
        <w:rPr>
          <w:rFonts w:ascii="Times New Roman" w:hAnsi="Times New Roman" w:cs="Times New Roman"/>
          <w:sz w:val="24"/>
          <w:szCs w:val="24"/>
        </w:rPr>
        <w:t>‘</w:t>
      </w:r>
      <w:r w:rsidR="007D226E" w:rsidRPr="005663C7">
        <w:rPr>
          <w:rFonts w:ascii="Times New Roman" w:hAnsi="Times New Roman" w:cs="Times New Roman"/>
          <w:sz w:val="24"/>
          <w:szCs w:val="24"/>
        </w:rPr>
        <w:t xml:space="preserve">the fit’ with </w:t>
      </w:r>
      <w:r w:rsidR="009B344D" w:rsidRPr="005663C7">
        <w:rPr>
          <w:rFonts w:ascii="Times New Roman" w:hAnsi="Times New Roman" w:cs="Times New Roman"/>
          <w:sz w:val="24"/>
          <w:szCs w:val="24"/>
        </w:rPr>
        <w:t xml:space="preserve">the </w:t>
      </w:r>
      <w:r w:rsidR="00E072AF" w:rsidRPr="005663C7">
        <w:rPr>
          <w:rFonts w:ascii="Times New Roman" w:hAnsi="Times New Roman" w:cs="Times New Roman"/>
          <w:sz w:val="24"/>
          <w:szCs w:val="24"/>
        </w:rPr>
        <w:t>‘</w:t>
      </w:r>
      <w:r w:rsidR="009B344D" w:rsidRPr="005663C7">
        <w:rPr>
          <w:rFonts w:ascii="Times New Roman" w:hAnsi="Times New Roman" w:cs="Times New Roman"/>
          <w:sz w:val="24"/>
          <w:szCs w:val="24"/>
        </w:rPr>
        <w:t>ills</w:t>
      </w:r>
      <w:r w:rsidR="00E072AF" w:rsidRPr="005663C7">
        <w:rPr>
          <w:rFonts w:ascii="Times New Roman" w:hAnsi="Times New Roman" w:cs="Times New Roman"/>
          <w:sz w:val="24"/>
          <w:szCs w:val="24"/>
        </w:rPr>
        <w:t>’</w:t>
      </w:r>
      <w:r w:rsidR="009B344D" w:rsidRPr="005663C7">
        <w:rPr>
          <w:rFonts w:ascii="Times New Roman" w:hAnsi="Times New Roman" w:cs="Times New Roman"/>
          <w:sz w:val="24"/>
          <w:szCs w:val="24"/>
        </w:rPr>
        <w:t xml:space="preserve"> of </w:t>
      </w:r>
      <w:r w:rsidR="000F2B65" w:rsidRPr="005663C7">
        <w:rPr>
          <w:rFonts w:ascii="Times New Roman" w:hAnsi="Times New Roman" w:cs="Times New Roman"/>
          <w:sz w:val="24"/>
          <w:szCs w:val="24"/>
        </w:rPr>
        <w:t xml:space="preserve">the </w:t>
      </w:r>
      <w:r w:rsidR="00E072AF" w:rsidRPr="005663C7">
        <w:rPr>
          <w:rFonts w:ascii="Times New Roman" w:hAnsi="Times New Roman" w:cs="Times New Roman"/>
          <w:sz w:val="24"/>
          <w:szCs w:val="24"/>
        </w:rPr>
        <w:t>‘</w:t>
      </w:r>
      <w:r w:rsidR="0035234A" w:rsidRPr="005663C7">
        <w:rPr>
          <w:rFonts w:ascii="Times New Roman" w:hAnsi="Times New Roman" w:cs="Times New Roman"/>
          <w:sz w:val="24"/>
          <w:szCs w:val="24"/>
        </w:rPr>
        <w:t>mora</w:t>
      </w:r>
      <w:r w:rsidR="006D2003" w:rsidRPr="005663C7">
        <w:rPr>
          <w:rFonts w:ascii="Times New Roman" w:hAnsi="Times New Roman" w:cs="Times New Roman"/>
          <w:sz w:val="24"/>
          <w:szCs w:val="24"/>
        </w:rPr>
        <w:t>l</w:t>
      </w:r>
      <w:r w:rsidR="0035234A" w:rsidRPr="005663C7">
        <w:rPr>
          <w:rFonts w:ascii="Times New Roman" w:hAnsi="Times New Roman" w:cs="Times New Roman"/>
          <w:sz w:val="24"/>
          <w:szCs w:val="24"/>
        </w:rPr>
        <w:t>l</w:t>
      </w:r>
      <w:r w:rsidR="006D2003" w:rsidRPr="005663C7">
        <w:rPr>
          <w:rFonts w:ascii="Times New Roman" w:hAnsi="Times New Roman" w:cs="Times New Roman"/>
          <w:sz w:val="24"/>
          <w:szCs w:val="24"/>
        </w:rPr>
        <w:t>y</w:t>
      </w:r>
      <w:r w:rsidR="00E072AF" w:rsidRPr="005663C7">
        <w:rPr>
          <w:rFonts w:ascii="Times New Roman" w:hAnsi="Times New Roman" w:cs="Times New Roman"/>
          <w:sz w:val="24"/>
          <w:szCs w:val="24"/>
        </w:rPr>
        <w:t>’</w:t>
      </w:r>
      <w:r w:rsidR="0035234A" w:rsidRPr="005663C7">
        <w:rPr>
          <w:rFonts w:ascii="Times New Roman" w:hAnsi="Times New Roman" w:cs="Times New Roman"/>
          <w:sz w:val="24"/>
          <w:szCs w:val="24"/>
        </w:rPr>
        <w:t xml:space="preserve">, </w:t>
      </w:r>
      <w:r w:rsidR="00E072AF" w:rsidRPr="005663C7">
        <w:rPr>
          <w:rFonts w:ascii="Times New Roman" w:hAnsi="Times New Roman" w:cs="Times New Roman"/>
          <w:sz w:val="24"/>
          <w:szCs w:val="24"/>
        </w:rPr>
        <w:t>‘</w:t>
      </w:r>
      <w:r w:rsidR="0035234A" w:rsidRPr="005663C7">
        <w:rPr>
          <w:rFonts w:ascii="Times New Roman" w:hAnsi="Times New Roman" w:cs="Times New Roman"/>
          <w:sz w:val="24"/>
          <w:szCs w:val="24"/>
        </w:rPr>
        <w:t>physica</w:t>
      </w:r>
      <w:r w:rsidR="006D2003" w:rsidRPr="005663C7">
        <w:rPr>
          <w:rFonts w:ascii="Times New Roman" w:hAnsi="Times New Roman" w:cs="Times New Roman"/>
          <w:sz w:val="24"/>
          <w:szCs w:val="24"/>
        </w:rPr>
        <w:t>l</w:t>
      </w:r>
      <w:r w:rsidR="0035234A" w:rsidRPr="005663C7">
        <w:rPr>
          <w:rFonts w:ascii="Times New Roman" w:hAnsi="Times New Roman" w:cs="Times New Roman"/>
          <w:sz w:val="24"/>
          <w:szCs w:val="24"/>
        </w:rPr>
        <w:t>l</w:t>
      </w:r>
      <w:r w:rsidR="006D2003" w:rsidRPr="005663C7">
        <w:rPr>
          <w:rFonts w:ascii="Times New Roman" w:hAnsi="Times New Roman" w:cs="Times New Roman"/>
          <w:sz w:val="24"/>
          <w:szCs w:val="24"/>
        </w:rPr>
        <w:t>y</w:t>
      </w:r>
      <w:r w:rsidR="00E072AF" w:rsidRPr="005663C7">
        <w:rPr>
          <w:rFonts w:ascii="Times New Roman" w:hAnsi="Times New Roman" w:cs="Times New Roman"/>
          <w:sz w:val="24"/>
          <w:szCs w:val="24"/>
        </w:rPr>
        <w:t xml:space="preserve">’ </w:t>
      </w:r>
      <w:r w:rsidR="0035234A" w:rsidRPr="005663C7">
        <w:rPr>
          <w:rFonts w:ascii="Times New Roman" w:hAnsi="Times New Roman" w:cs="Times New Roman"/>
          <w:sz w:val="24"/>
          <w:szCs w:val="24"/>
        </w:rPr>
        <w:t xml:space="preserve">and </w:t>
      </w:r>
      <w:r w:rsidR="00E072AF" w:rsidRPr="005663C7">
        <w:rPr>
          <w:rFonts w:ascii="Times New Roman" w:hAnsi="Times New Roman" w:cs="Times New Roman"/>
          <w:sz w:val="24"/>
          <w:szCs w:val="24"/>
        </w:rPr>
        <w:t>‘</w:t>
      </w:r>
      <w:r w:rsidR="0035234A" w:rsidRPr="005663C7">
        <w:rPr>
          <w:rFonts w:ascii="Times New Roman" w:hAnsi="Times New Roman" w:cs="Times New Roman"/>
          <w:sz w:val="24"/>
          <w:szCs w:val="24"/>
        </w:rPr>
        <w:t>mental</w:t>
      </w:r>
      <w:r w:rsidR="006D2003" w:rsidRPr="005663C7">
        <w:rPr>
          <w:rFonts w:ascii="Times New Roman" w:hAnsi="Times New Roman" w:cs="Times New Roman"/>
          <w:sz w:val="24"/>
          <w:szCs w:val="24"/>
        </w:rPr>
        <w:t>ly</w:t>
      </w:r>
      <w:r w:rsidR="0035234A" w:rsidRPr="005663C7">
        <w:rPr>
          <w:rFonts w:ascii="Times New Roman" w:hAnsi="Times New Roman" w:cs="Times New Roman"/>
          <w:sz w:val="24"/>
          <w:szCs w:val="24"/>
        </w:rPr>
        <w:t xml:space="preserve"> </w:t>
      </w:r>
      <w:r w:rsidR="007D226E" w:rsidRPr="005663C7">
        <w:rPr>
          <w:rFonts w:ascii="Times New Roman" w:hAnsi="Times New Roman" w:cs="Times New Roman"/>
          <w:sz w:val="24"/>
          <w:szCs w:val="24"/>
        </w:rPr>
        <w:t>defective</w:t>
      </w:r>
      <w:r w:rsidR="009B344D" w:rsidRPr="005663C7">
        <w:rPr>
          <w:rFonts w:ascii="Times New Roman" w:hAnsi="Times New Roman" w:cs="Times New Roman"/>
          <w:sz w:val="24"/>
          <w:szCs w:val="24"/>
        </w:rPr>
        <w:t xml:space="preserve">’ (Armstrong, </w:t>
      </w:r>
      <w:r w:rsidR="005F4758" w:rsidRPr="005663C7">
        <w:rPr>
          <w:rFonts w:ascii="Times New Roman" w:hAnsi="Times New Roman" w:cs="Times New Roman"/>
          <w:sz w:val="24"/>
          <w:szCs w:val="24"/>
        </w:rPr>
        <w:t>2003</w:t>
      </w:r>
      <w:r w:rsidR="009B344D" w:rsidRPr="005663C7">
        <w:rPr>
          <w:rFonts w:ascii="Times New Roman" w:hAnsi="Times New Roman" w:cs="Times New Roman"/>
          <w:sz w:val="24"/>
          <w:szCs w:val="24"/>
        </w:rPr>
        <w:t xml:space="preserve">). Under the 1913 </w:t>
      </w:r>
      <w:r w:rsidR="00365E25" w:rsidRPr="005663C7">
        <w:rPr>
          <w:rFonts w:ascii="Times New Roman" w:hAnsi="Times New Roman" w:cs="Times New Roman"/>
          <w:sz w:val="24"/>
          <w:szCs w:val="24"/>
        </w:rPr>
        <w:t>A</w:t>
      </w:r>
      <w:r w:rsidR="009B344D" w:rsidRPr="005663C7">
        <w:rPr>
          <w:rFonts w:ascii="Times New Roman" w:hAnsi="Times New Roman" w:cs="Times New Roman"/>
          <w:sz w:val="24"/>
          <w:szCs w:val="24"/>
        </w:rPr>
        <w:t>ct ‘uneducable’</w:t>
      </w:r>
      <w:r w:rsidR="005F4758" w:rsidRPr="005663C7">
        <w:rPr>
          <w:rFonts w:ascii="Times New Roman" w:hAnsi="Times New Roman" w:cs="Times New Roman"/>
          <w:sz w:val="24"/>
          <w:szCs w:val="24"/>
        </w:rPr>
        <w:t xml:space="preserve"> children</w:t>
      </w:r>
      <w:r w:rsidR="009B344D" w:rsidRPr="005663C7">
        <w:rPr>
          <w:rFonts w:ascii="Times New Roman" w:hAnsi="Times New Roman" w:cs="Times New Roman"/>
          <w:sz w:val="24"/>
          <w:szCs w:val="24"/>
        </w:rPr>
        <w:t xml:space="preserve"> </w:t>
      </w:r>
      <w:r w:rsidR="00ED6F18" w:rsidRPr="005663C7">
        <w:rPr>
          <w:rFonts w:ascii="Times New Roman" w:hAnsi="Times New Roman" w:cs="Times New Roman"/>
          <w:sz w:val="24"/>
          <w:szCs w:val="24"/>
        </w:rPr>
        <w:t>were deemed to be</w:t>
      </w:r>
      <w:r w:rsidR="00365E25" w:rsidRPr="005663C7">
        <w:rPr>
          <w:rFonts w:ascii="Times New Roman" w:hAnsi="Times New Roman" w:cs="Times New Roman"/>
          <w:sz w:val="24"/>
          <w:szCs w:val="24"/>
        </w:rPr>
        <w:t xml:space="preserve"> ‘idiot</w:t>
      </w:r>
      <w:r w:rsidRPr="005663C7">
        <w:rPr>
          <w:rFonts w:ascii="Times New Roman" w:hAnsi="Times New Roman" w:cs="Times New Roman"/>
          <w:sz w:val="24"/>
          <w:szCs w:val="24"/>
        </w:rPr>
        <w:t>s</w:t>
      </w:r>
      <w:r w:rsidR="00365E25" w:rsidRPr="005663C7">
        <w:rPr>
          <w:rFonts w:ascii="Times New Roman" w:hAnsi="Times New Roman" w:cs="Times New Roman"/>
          <w:sz w:val="24"/>
          <w:szCs w:val="24"/>
        </w:rPr>
        <w:t>’, ‘imbecile</w:t>
      </w:r>
      <w:r w:rsidRPr="005663C7">
        <w:rPr>
          <w:rFonts w:ascii="Times New Roman" w:hAnsi="Times New Roman" w:cs="Times New Roman"/>
          <w:sz w:val="24"/>
          <w:szCs w:val="24"/>
        </w:rPr>
        <w:t>s</w:t>
      </w:r>
      <w:r w:rsidR="00365E25" w:rsidRPr="005663C7">
        <w:rPr>
          <w:rFonts w:ascii="Times New Roman" w:hAnsi="Times New Roman" w:cs="Times New Roman"/>
          <w:sz w:val="24"/>
          <w:szCs w:val="24"/>
        </w:rPr>
        <w:t>’, ‘feeble</w:t>
      </w:r>
      <w:r w:rsidR="00ED6F18" w:rsidRPr="005663C7">
        <w:rPr>
          <w:rFonts w:ascii="Times New Roman" w:hAnsi="Times New Roman" w:cs="Times New Roman"/>
          <w:sz w:val="24"/>
          <w:szCs w:val="24"/>
        </w:rPr>
        <w:t>-</w:t>
      </w:r>
      <w:r w:rsidR="00365E25" w:rsidRPr="005663C7">
        <w:rPr>
          <w:rFonts w:ascii="Times New Roman" w:hAnsi="Times New Roman" w:cs="Times New Roman"/>
          <w:sz w:val="24"/>
          <w:szCs w:val="24"/>
        </w:rPr>
        <w:t>minded’ or ‘moral imbecile</w:t>
      </w:r>
      <w:r w:rsidRPr="005663C7">
        <w:rPr>
          <w:rFonts w:ascii="Times New Roman" w:hAnsi="Times New Roman" w:cs="Times New Roman"/>
          <w:sz w:val="24"/>
          <w:szCs w:val="24"/>
        </w:rPr>
        <w:t>s</w:t>
      </w:r>
      <w:r w:rsidR="00365E25" w:rsidRPr="005663C7">
        <w:rPr>
          <w:rFonts w:ascii="Times New Roman" w:hAnsi="Times New Roman" w:cs="Times New Roman"/>
          <w:sz w:val="24"/>
          <w:szCs w:val="24"/>
        </w:rPr>
        <w:t xml:space="preserve">’ </w:t>
      </w:r>
      <w:r w:rsidR="00ED6F18" w:rsidRPr="005663C7">
        <w:rPr>
          <w:rFonts w:ascii="Times New Roman" w:hAnsi="Times New Roman" w:cs="Times New Roman"/>
          <w:sz w:val="24"/>
          <w:szCs w:val="24"/>
        </w:rPr>
        <w:t>and</w:t>
      </w:r>
      <w:r w:rsidR="00365E25" w:rsidRPr="005663C7">
        <w:rPr>
          <w:rFonts w:ascii="Times New Roman" w:hAnsi="Times New Roman" w:cs="Times New Roman"/>
          <w:sz w:val="24"/>
          <w:szCs w:val="24"/>
        </w:rPr>
        <w:t xml:space="preserve"> </w:t>
      </w:r>
      <w:r w:rsidR="00ED6F18" w:rsidRPr="005663C7">
        <w:rPr>
          <w:rFonts w:ascii="Times New Roman" w:hAnsi="Times New Roman" w:cs="Times New Roman"/>
          <w:sz w:val="24"/>
          <w:szCs w:val="24"/>
        </w:rPr>
        <w:t xml:space="preserve">as such </w:t>
      </w:r>
      <w:r w:rsidR="00365E25" w:rsidRPr="005663C7">
        <w:rPr>
          <w:rFonts w:ascii="Times New Roman" w:hAnsi="Times New Roman" w:cs="Times New Roman"/>
          <w:sz w:val="24"/>
          <w:szCs w:val="24"/>
        </w:rPr>
        <w:t>se</w:t>
      </w:r>
      <w:r w:rsidR="00ED6F18" w:rsidRPr="005663C7">
        <w:rPr>
          <w:rFonts w:ascii="Times New Roman" w:hAnsi="Times New Roman" w:cs="Times New Roman"/>
          <w:sz w:val="24"/>
          <w:szCs w:val="24"/>
        </w:rPr>
        <w:t>n</w:t>
      </w:r>
      <w:r w:rsidR="00365E25" w:rsidRPr="005663C7">
        <w:rPr>
          <w:rFonts w:ascii="Times New Roman" w:hAnsi="Times New Roman" w:cs="Times New Roman"/>
          <w:sz w:val="24"/>
          <w:szCs w:val="24"/>
        </w:rPr>
        <w:t>t away to single sex institutions. Th</w:t>
      </w:r>
      <w:r w:rsidR="00ED6F18" w:rsidRPr="005663C7">
        <w:rPr>
          <w:rFonts w:ascii="Times New Roman" w:hAnsi="Times New Roman" w:cs="Times New Roman"/>
          <w:sz w:val="24"/>
          <w:szCs w:val="24"/>
        </w:rPr>
        <w:t xml:space="preserve">e girls to whom the term </w:t>
      </w:r>
      <w:r w:rsidR="00365E25" w:rsidRPr="005663C7">
        <w:rPr>
          <w:rFonts w:ascii="Times New Roman" w:hAnsi="Times New Roman" w:cs="Times New Roman"/>
          <w:sz w:val="24"/>
          <w:szCs w:val="24"/>
        </w:rPr>
        <w:t>feeble</w:t>
      </w:r>
      <w:r w:rsidR="00ED6F18" w:rsidRPr="005663C7">
        <w:rPr>
          <w:rFonts w:ascii="Times New Roman" w:hAnsi="Times New Roman" w:cs="Times New Roman"/>
          <w:sz w:val="24"/>
          <w:szCs w:val="24"/>
        </w:rPr>
        <w:t>-</w:t>
      </w:r>
      <w:r w:rsidR="00365E25" w:rsidRPr="005663C7">
        <w:rPr>
          <w:rFonts w:ascii="Times New Roman" w:hAnsi="Times New Roman" w:cs="Times New Roman"/>
          <w:sz w:val="24"/>
          <w:szCs w:val="24"/>
        </w:rPr>
        <w:t xml:space="preserve">minded </w:t>
      </w:r>
      <w:r w:rsidR="00ED6F18" w:rsidRPr="005663C7">
        <w:rPr>
          <w:rFonts w:ascii="Times New Roman" w:hAnsi="Times New Roman" w:cs="Times New Roman"/>
          <w:sz w:val="24"/>
          <w:szCs w:val="24"/>
        </w:rPr>
        <w:t xml:space="preserve">was given </w:t>
      </w:r>
      <w:r w:rsidR="00D2033B" w:rsidRPr="005663C7">
        <w:rPr>
          <w:rFonts w:ascii="Times New Roman" w:hAnsi="Times New Roman" w:cs="Times New Roman"/>
          <w:sz w:val="24"/>
          <w:szCs w:val="24"/>
        </w:rPr>
        <w:t xml:space="preserve">were often viewed as sexually ‘uncontrolled’, </w:t>
      </w:r>
      <w:r w:rsidR="00ED6F18" w:rsidRPr="005663C7">
        <w:rPr>
          <w:rFonts w:ascii="Times New Roman" w:hAnsi="Times New Roman" w:cs="Times New Roman"/>
          <w:sz w:val="24"/>
          <w:szCs w:val="24"/>
        </w:rPr>
        <w:t xml:space="preserve">‘incapable’ of independent living, </w:t>
      </w:r>
      <w:r w:rsidRPr="005663C7">
        <w:rPr>
          <w:rFonts w:ascii="Times New Roman" w:hAnsi="Times New Roman" w:cs="Times New Roman"/>
          <w:sz w:val="24"/>
          <w:szCs w:val="24"/>
        </w:rPr>
        <w:t>and thus capable of managing themselves only under supervision</w:t>
      </w:r>
      <w:r w:rsidR="00495203">
        <w:rPr>
          <w:rFonts w:ascii="Times New Roman" w:hAnsi="Times New Roman" w:cs="Times New Roman"/>
          <w:sz w:val="24"/>
          <w:szCs w:val="24"/>
        </w:rPr>
        <w:t xml:space="preserve"> </w:t>
      </w:r>
      <w:r w:rsidR="00ED6F18" w:rsidRPr="005663C7">
        <w:rPr>
          <w:rFonts w:ascii="Times New Roman" w:hAnsi="Times New Roman" w:cs="Times New Roman"/>
          <w:sz w:val="24"/>
          <w:szCs w:val="24"/>
        </w:rPr>
        <w:t xml:space="preserve">(Goodman, 2007). </w:t>
      </w:r>
      <w:r w:rsidR="00CA760D" w:rsidRPr="005663C7">
        <w:rPr>
          <w:rFonts w:ascii="Times New Roman" w:hAnsi="Times New Roman" w:cs="Times New Roman"/>
          <w:sz w:val="24"/>
          <w:szCs w:val="24"/>
        </w:rPr>
        <w:t xml:space="preserve">The policy directed those in positions of power to limit and restrict the freedoms of the so called ‘degenerate’ thereby removing </w:t>
      </w:r>
      <w:r w:rsidR="00846E12" w:rsidRPr="005663C7">
        <w:rPr>
          <w:rFonts w:ascii="Times New Roman" w:hAnsi="Times New Roman" w:cs="Times New Roman"/>
          <w:sz w:val="24"/>
          <w:szCs w:val="24"/>
        </w:rPr>
        <w:t xml:space="preserve">their </w:t>
      </w:r>
      <w:r w:rsidR="00CA760D" w:rsidRPr="005663C7">
        <w:rPr>
          <w:rFonts w:ascii="Times New Roman" w:hAnsi="Times New Roman" w:cs="Times New Roman"/>
          <w:sz w:val="24"/>
          <w:szCs w:val="24"/>
        </w:rPr>
        <w:t xml:space="preserve">agency and control over their own lives. </w:t>
      </w:r>
      <w:r w:rsidR="006D2003" w:rsidRPr="005663C7">
        <w:rPr>
          <w:rFonts w:ascii="Times New Roman" w:hAnsi="Times New Roman" w:cs="Times New Roman"/>
          <w:sz w:val="24"/>
          <w:szCs w:val="24"/>
        </w:rPr>
        <w:t xml:space="preserve">It is not well documented exactly how many children were </w:t>
      </w:r>
      <w:r w:rsidR="003F4052" w:rsidRPr="005663C7">
        <w:rPr>
          <w:rFonts w:ascii="Times New Roman" w:hAnsi="Times New Roman" w:cs="Times New Roman"/>
          <w:sz w:val="24"/>
          <w:szCs w:val="24"/>
        </w:rPr>
        <w:t>institutionalised during this period</w:t>
      </w:r>
      <w:r w:rsidR="006D2003" w:rsidRPr="005663C7">
        <w:rPr>
          <w:rFonts w:ascii="Times New Roman" w:hAnsi="Times New Roman" w:cs="Times New Roman"/>
          <w:sz w:val="24"/>
          <w:szCs w:val="24"/>
        </w:rPr>
        <w:t xml:space="preserve"> (Armstrong, 2003)</w:t>
      </w:r>
      <w:r w:rsidR="003F4052" w:rsidRPr="005663C7">
        <w:rPr>
          <w:rFonts w:ascii="Times New Roman" w:hAnsi="Times New Roman" w:cs="Times New Roman"/>
          <w:sz w:val="24"/>
          <w:szCs w:val="24"/>
        </w:rPr>
        <w:t xml:space="preserve">, </w:t>
      </w:r>
      <w:r w:rsidR="006D2003" w:rsidRPr="005663C7">
        <w:rPr>
          <w:rFonts w:ascii="Times New Roman" w:hAnsi="Times New Roman" w:cs="Times New Roman"/>
          <w:sz w:val="24"/>
          <w:szCs w:val="24"/>
        </w:rPr>
        <w:t xml:space="preserve">but what is known is that most came from families </w:t>
      </w:r>
      <w:r w:rsidR="00770233" w:rsidRPr="005663C7">
        <w:rPr>
          <w:rFonts w:ascii="Times New Roman" w:hAnsi="Times New Roman" w:cs="Times New Roman"/>
          <w:sz w:val="24"/>
          <w:szCs w:val="24"/>
        </w:rPr>
        <w:t xml:space="preserve">described as </w:t>
      </w:r>
      <w:r w:rsidR="003F4052" w:rsidRPr="005663C7">
        <w:rPr>
          <w:rFonts w:ascii="Times New Roman" w:hAnsi="Times New Roman" w:cs="Times New Roman"/>
          <w:sz w:val="24"/>
          <w:szCs w:val="24"/>
        </w:rPr>
        <w:t xml:space="preserve">working-class (Humphries and Gordon, 1992). </w:t>
      </w:r>
      <w:r w:rsidRPr="005663C7">
        <w:rPr>
          <w:rFonts w:ascii="Times New Roman" w:hAnsi="Times New Roman" w:cs="Times New Roman"/>
          <w:sz w:val="24"/>
          <w:szCs w:val="24"/>
        </w:rPr>
        <w:t xml:space="preserve">Other </w:t>
      </w:r>
      <w:r w:rsidR="00FF000A" w:rsidRPr="005663C7">
        <w:rPr>
          <w:rFonts w:ascii="Times New Roman" w:hAnsi="Times New Roman" w:cs="Times New Roman"/>
          <w:sz w:val="24"/>
          <w:szCs w:val="24"/>
        </w:rPr>
        <w:t xml:space="preserve">labels </w:t>
      </w:r>
      <w:r w:rsidRPr="005663C7">
        <w:rPr>
          <w:rFonts w:ascii="Times New Roman" w:hAnsi="Times New Roman" w:cs="Times New Roman"/>
          <w:sz w:val="24"/>
          <w:szCs w:val="24"/>
        </w:rPr>
        <w:t xml:space="preserve">such as ‘invalid’ and ‘illegitimate child’ also emerged during this </w:t>
      </w:r>
      <w:r w:rsidRPr="00495203">
        <w:rPr>
          <w:rFonts w:ascii="Times New Roman" w:hAnsi="Times New Roman" w:cs="Times New Roman"/>
          <w:sz w:val="24"/>
          <w:szCs w:val="24"/>
        </w:rPr>
        <w:t>period and, like the terminology of the 1913 Act</w:t>
      </w:r>
      <w:r w:rsidR="00002B31" w:rsidRPr="00495203">
        <w:rPr>
          <w:rFonts w:ascii="Times New Roman" w:hAnsi="Times New Roman" w:cs="Times New Roman"/>
          <w:sz w:val="24"/>
          <w:szCs w:val="24"/>
        </w:rPr>
        <w:t>,</w:t>
      </w:r>
      <w:r w:rsidR="00FF000A" w:rsidRPr="00495203">
        <w:rPr>
          <w:rFonts w:ascii="Times New Roman" w:hAnsi="Times New Roman" w:cs="Times New Roman"/>
          <w:sz w:val="24"/>
          <w:szCs w:val="24"/>
        </w:rPr>
        <w:t xml:space="preserve"> </w:t>
      </w:r>
      <w:r w:rsidRPr="00495203">
        <w:rPr>
          <w:rFonts w:ascii="Times New Roman" w:hAnsi="Times New Roman" w:cs="Times New Roman"/>
          <w:sz w:val="24"/>
          <w:szCs w:val="24"/>
        </w:rPr>
        <w:t>speak</w:t>
      </w:r>
      <w:r w:rsidR="00002B31" w:rsidRPr="00495203">
        <w:rPr>
          <w:rFonts w:ascii="Times New Roman" w:hAnsi="Times New Roman" w:cs="Times New Roman"/>
          <w:sz w:val="24"/>
          <w:szCs w:val="24"/>
        </w:rPr>
        <w:t xml:space="preserve"> the language of hostility and </w:t>
      </w:r>
      <w:r w:rsidRPr="00495203">
        <w:rPr>
          <w:rFonts w:ascii="Times New Roman" w:hAnsi="Times New Roman" w:cs="Times New Roman"/>
          <w:sz w:val="24"/>
          <w:szCs w:val="24"/>
        </w:rPr>
        <w:t>dehumanis</w:t>
      </w:r>
      <w:r w:rsidR="00002B31" w:rsidRPr="00495203">
        <w:rPr>
          <w:rFonts w:ascii="Times New Roman" w:hAnsi="Times New Roman" w:cs="Times New Roman"/>
          <w:sz w:val="24"/>
          <w:szCs w:val="24"/>
        </w:rPr>
        <w:t xml:space="preserve">ation. </w:t>
      </w:r>
      <w:bookmarkStart w:id="0" w:name="_Hlk46414347"/>
      <w:r w:rsidR="00495203" w:rsidRPr="00495203">
        <w:rPr>
          <w:rFonts w:ascii="Times New Roman" w:hAnsi="Times New Roman" w:cs="Times New Roman"/>
          <w:color w:val="221E1F"/>
          <w:sz w:val="24"/>
          <w:szCs w:val="24"/>
        </w:rPr>
        <w:t>Such language constitutes a political, cultural and social act of othering and is thus inseparable from the action of sectioning the ‘degenerate’ away from the ‘healthy’. Something of this hostility is illustrated in the seemingly innocent photo of Lucy Stone (Figure 3.1). Labelled in the 1920s as an ‘invalid’, Lucy had a hip deformity which caused one of her legs to be shorter than the other. The studio photographer thought her ‘deformity’ looked ‘ugly’ and so made Lucy adopt a pose which hid the ‘unsightly leg’. Lucy described always disliking this photograph and the memory of the discomfort caused by her awkward posture, so she much preferred the photograph (Figure 3.2) which gives no hint of her physical impairment.</w:t>
      </w:r>
    </w:p>
    <w:p w14:paraId="1C126619" w14:textId="6B716219" w:rsidR="00495203" w:rsidRDefault="00495203" w:rsidP="00495203">
      <w:pPr>
        <w:pStyle w:val="CommentText"/>
        <w:jc w:val="both"/>
        <w:rPr>
          <w:rFonts w:cs="Helvetica Neue LT Std"/>
          <w:i/>
          <w:iCs/>
          <w:color w:val="221E1F"/>
          <w:sz w:val="18"/>
          <w:szCs w:val="18"/>
        </w:rPr>
      </w:pPr>
    </w:p>
    <w:p w14:paraId="49B8FB60" w14:textId="374EA2E2" w:rsidR="00495203" w:rsidRPr="00C33608" w:rsidRDefault="003E6F00" w:rsidP="003E6F00">
      <w:pPr>
        <w:rPr>
          <w:rFonts w:cstheme="minorHAnsi"/>
          <w:i/>
          <w:iCs/>
        </w:rPr>
      </w:pPr>
      <w:r w:rsidRPr="00C33608">
        <w:rPr>
          <w:rFonts w:cstheme="minorHAnsi"/>
          <w:noProof/>
          <w:lang w:eastAsia="en-GB"/>
        </w:rPr>
        <w:lastRenderedPageBreak/>
        <w:drawing>
          <wp:anchor distT="0" distB="0" distL="114300" distR="114300" simplePos="0" relativeHeight="251659264" behindDoc="0" locked="0" layoutInCell="1" allowOverlap="1" wp14:anchorId="358CF3A8" wp14:editId="28AC9362">
            <wp:simplePos x="0" y="0"/>
            <wp:positionH relativeFrom="margin">
              <wp:posOffset>2796540</wp:posOffset>
            </wp:positionH>
            <wp:positionV relativeFrom="paragraph">
              <wp:posOffset>5715</wp:posOffset>
            </wp:positionV>
            <wp:extent cx="2306320" cy="3603813"/>
            <wp:effectExtent l="0" t="0" r="0" b="0"/>
            <wp:wrapNone/>
            <wp:docPr id="7" name="Picture 6" descr="Cropped 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ropped nan.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6320" cy="3603813"/>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t xml:space="preserve">         </w:t>
      </w:r>
      <w:r w:rsidR="00495203" w:rsidRPr="00C33608">
        <w:rPr>
          <w:rFonts w:cstheme="minorHAnsi"/>
          <w:noProof/>
          <w:lang w:eastAsia="en-GB"/>
        </w:rPr>
        <w:drawing>
          <wp:inline distT="0" distB="0" distL="0" distR="0" wp14:anchorId="031CCAE6" wp14:editId="67A0F8EB">
            <wp:extent cx="2291530" cy="3596640"/>
            <wp:effectExtent l="0" t="0" r="0" b="3810"/>
            <wp:docPr id="4" name="Picture 3" descr="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060.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72" cy="3618836"/>
                    </a:xfrm>
                    <a:prstGeom prst="rect">
                      <a:avLst/>
                    </a:prstGeom>
                  </pic:spPr>
                </pic:pic>
              </a:graphicData>
            </a:graphic>
          </wp:inline>
        </w:drawing>
      </w:r>
    </w:p>
    <w:p w14:paraId="38C31E4E" w14:textId="1B26CC24" w:rsidR="009E28E6" w:rsidRPr="001C47AB" w:rsidRDefault="00495203" w:rsidP="00495203">
      <w:pPr>
        <w:pStyle w:val="CommentText"/>
        <w:jc w:val="both"/>
        <w:rPr>
          <w:rFonts w:ascii="Times New Roman" w:hAnsi="Times New Roman" w:cs="Times New Roman"/>
          <w:color w:val="221E1F"/>
        </w:rPr>
      </w:pPr>
      <w:r w:rsidRPr="001C47AB">
        <w:rPr>
          <w:rFonts w:ascii="Times New Roman" w:hAnsi="Times New Roman" w:cs="Times New Roman"/>
          <w:i/>
          <w:iCs/>
          <w:color w:val="221E1F"/>
        </w:rPr>
        <w:t xml:space="preserve">Figures 3.1 </w:t>
      </w:r>
      <w:r w:rsidRPr="001C47AB">
        <w:rPr>
          <w:rFonts w:ascii="Times New Roman" w:hAnsi="Times New Roman" w:cs="Times New Roman"/>
          <w:color w:val="221E1F"/>
        </w:rPr>
        <w:t>and 3.2 Photos of Lucy Stone, born in 1920</w:t>
      </w:r>
    </w:p>
    <w:bookmarkEnd w:id="0"/>
    <w:p w14:paraId="25664FB9" w14:textId="69024E6C" w:rsidR="006749FD" w:rsidRPr="005663C7" w:rsidRDefault="00FB65D0" w:rsidP="00495203">
      <w:pPr>
        <w:ind w:firstLine="720"/>
        <w:jc w:val="both"/>
        <w:rPr>
          <w:rFonts w:ascii="Times New Roman" w:hAnsi="Times New Roman" w:cs="Times New Roman"/>
        </w:rPr>
      </w:pPr>
      <w:r w:rsidRPr="005663C7">
        <w:rPr>
          <w:rFonts w:ascii="Times New Roman" w:hAnsi="Times New Roman" w:cs="Times New Roman"/>
        </w:rPr>
        <w:t>Other p</w:t>
      </w:r>
      <w:r w:rsidR="006329AF" w:rsidRPr="005663C7">
        <w:rPr>
          <w:rFonts w:ascii="Times New Roman" w:hAnsi="Times New Roman" w:cs="Times New Roman"/>
        </w:rPr>
        <w:t xml:space="preserve">ersonal narratives from this period capture </w:t>
      </w:r>
      <w:r w:rsidR="006D2003" w:rsidRPr="005663C7">
        <w:rPr>
          <w:rFonts w:ascii="Times New Roman" w:hAnsi="Times New Roman" w:cs="Times New Roman"/>
        </w:rPr>
        <w:t>the</w:t>
      </w:r>
      <w:r w:rsidR="00770233" w:rsidRPr="005663C7">
        <w:rPr>
          <w:rFonts w:ascii="Times New Roman" w:hAnsi="Times New Roman" w:cs="Times New Roman"/>
        </w:rPr>
        <w:t xml:space="preserve"> moment when </w:t>
      </w:r>
      <w:r w:rsidR="001A4C94" w:rsidRPr="005663C7">
        <w:rPr>
          <w:rFonts w:ascii="Times New Roman" w:hAnsi="Times New Roman" w:cs="Times New Roman"/>
        </w:rPr>
        <w:t xml:space="preserve">the </w:t>
      </w:r>
      <w:r w:rsidR="00757DCB" w:rsidRPr="005663C7">
        <w:rPr>
          <w:rFonts w:ascii="Times New Roman" w:hAnsi="Times New Roman" w:cs="Times New Roman"/>
        </w:rPr>
        <w:t>families</w:t>
      </w:r>
      <w:r w:rsidR="00770233" w:rsidRPr="005663C7">
        <w:rPr>
          <w:rFonts w:ascii="Times New Roman" w:hAnsi="Times New Roman" w:cs="Times New Roman"/>
        </w:rPr>
        <w:t xml:space="preserve"> of disabled children</w:t>
      </w:r>
      <w:r w:rsidR="00757DCB" w:rsidRPr="005663C7">
        <w:rPr>
          <w:rFonts w:ascii="Times New Roman" w:hAnsi="Times New Roman" w:cs="Times New Roman"/>
        </w:rPr>
        <w:t xml:space="preserve"> were visited by </w:t>
      </w:r>
      <w:r w:rsidR="001F42CB" w:rsidRPr="005663C7">
        <w:rPr>
          <w:rFonts w:ascii="Times New Roman" w:hAnsi="Times New Roman" w:cs="Times New Roman"/>
        </w:rPr>
        <w:t>government officials.</w:t>
      </w:r>
      <w:r w:rsidR="00770233" w:rsidRPr="005663C7">
        <w:rPr>
          <w:rFonts w:ascii="Times New Roman" w:hAnsi="Times New Roman" w:cs="Times New Roman"/>
        </w:rPr>
        <w:t xml:space="preserve"> Humphries and Gordon (1992) argue that most parents wanted to look after their disabled children themselves, and in this sense the </w:t>
      </w:r>
      <w:r w:rsidR="0035105C" w:rsidRPr="005663C7">
        <w:rPr>
          <w:rFonts w:ascii="Times New Roman" w:hAnsi="Times New Roman" w:cs="Times New Roman"/>
        </w:rPr>
        <w:t>narrative</w:t>
      </w:r>
      <w:r w:rsidR="00770233" w:rsidRPr="005663C7">
        <w:rPr>
          <w:rFonts w:ascii="Times New Roman" w:hAnsi="Times New Roman" w:cs="Times New Roman"/>
        </w:rPr>
        <w:t xml:space="preserve"> of parents </w:t>
      </w:r>
      <w:r w:rsidR="006D2003" w:rsidRPr="005663C7">
        <w:rPr>
          <w:rFonts w:ascii="Times New Roman" w:hAnsi="Times New Roman" w:cs="Times New Roman"/>
        </w:rPr>
        <w:t xml:space="preserve">fighting and </w:t>
      </w:r>
      <w:r w:rsidR="0035105C" w:rsidRPr="005663C7">
        <w:rPr>
          <w:rFonts w:ascii="Times New Roman" w:hAnsi="Times New Roman" w:cs="Times New Roman"/>
        </w:rPr>
        <w:t>disagreeing with</w:t>
      </w:r>
      <w:r w:rsidR="00770233" w:rsidRPr="005663C7">
        <w:rPr>
          <w:rFonts w:ascii="Times New Roman" w:hAnsi="Times New Roman" w:cs="Times New Roman"/>
        </w:rPr>
        <w:t xml:space="preserve"> the authorities</w:t>
      </w:r>
      <w:r w:rsidR="0035105C" w:rsidRPr="005663C7">
        <w:rPr>
          <w:rFonts w:ascii="Times New Roman" w:hAnsi="Times New Roman" w:cs="Times New Roman"/>
        </w:rPr>
        <w:t xml:space="preserve"> for the rights of their child</w:t>
      </w:r>
      <w:r w:rsidR="00C63A44" w:rsidRPr="005663C7">
        <w:rPr>
          <w:rFonts w:ascii="Times New Roman" w:hAnsi="Times New Roman" w:cs="Times New Roman"/>
        </w:rPr>
        <w:t xml:space="preserve"> (Lamb, 2009)</w:t>
      </w:r>
      <w:r w:rsidR="0035105C" w:rsidRPr="005663C7">
        <w:rPr>
          <w:rFonts w:ascii="Times New Roman" w:hAnsi="Times New Roman" w:cs="Times New Roman"/>
        </w:rPr>
        <w:t xml:space="preserve"> is not a </w:t>
      </w:r>
      <w:r w:rsidR="00770233" w:rsidRPr="005663C7">
        <w:rPr>
          <w:rFonts w:ascii="Times New Roman" w:hAnsi="Times New Roman" w:cs="Times New Roman"/>
        </w:rPr>
        <w:t xml:space="preserve">new one. </w:t>
      </w:r>
      <w:r w:rsidR="0035105C" w:rsidRPr="005663C7">
        <w:rPr>
          <w:rFonts w:ascii="Times New Roman" w:hAnsi="Times New Roman" w:cs="Times New Roman"/>
        </w:rPr>
        <w:t>Elise Cooper describes how her father ‘refused point blank</w:t>
      </w:r>
      <w:r w:rsidR="004E4317" w:rsidRPr="005663C7">
        <w:rPr>
          <w:rFonts w:ascii="Times New Roman" w:hAnsi="Times New Roman" w:cs="Times New Roman"/>
        </w:rPr>
        <w:t xml:space="preserve">’, to let her </w:t>
      </w:r>
      <w:r w:rsidR="00154FCA" w:rsidRPr="005663C7">
        <w:rPr>
          <w:rFonts w:ascii="Times New Roman" w:hAnsi="Times New Roman" w:cs="Times New Roman"/>
        </w:rPr>
        <w:t>go to an institution</w:t>
      </w:r>
      <w:r w:rsidR="006749FD" w:rsidRPr="005663C7">
        <w:rPr>
          <w:rFonts w:ascii="Times New Roman" w:hAnsi="Times New Roman" w:cs="Times New Roman"/>
        </w:rPr>
        <w:t>:</w:t>
      </w:r>
    </w:p>
    <w:p w14:paraId="5FF8F031" w14:textId="434FD856" w:rsidR="006749FD" w:rsidRPr="005663C7" w:rsidRDefault="004E4317" w:rsidP="008723ED">
      <w:pPr>
        <w:spacing w:before="240" w:after="240"/>
        <w:ind w:left="851" w:right="804"/>
        <w:jc w:val="both"/>
        <w:rPr>
          <w:rFonts w:ascii="Times New Roman" w:hAnsi="Times New Roman" w:cs="Times New Roman"/>
        </w:rPr>
      </w:pPr>
      <w:r w:rsidRPr="005663C7">
        <w:rPr>
          <w:rFonts w:ascii="Times New Roman" w:hAnsi="Times New Roman" w:cs="Times New Roman"/>
        </w:rPr>
        <w:t>[</w:t>
      </w:r>
      <w:r w:rsidR="00FE1DE0" w:rsidRPr="005663C7">
        <w:rPr>
          <w:rFonts w:ascii="Times New Roman" w:hAnsi="Times New Roman" w:cs="Times New Roman"/>
        </w:rPr>
        <w:t>H</w:t>
      </w:r>
      <w:r w:rsidRPr="005663C7">
        <w:rPr>
          <w:rFonts w:ascii="Times New Roman" w:hAnsi="Times New Roman" w:cs="Times New Roman"/>
        </w:rPr>
        <w:t xml:space="preserve">e] </w:t>
      </w:r>
      <w:r w:rsidR="0035105C" w:rsidRPr="005663C7">
        <w:rPr>
          <w:rFonts w:ascii="Times New Roman" w:hAnsi="Times New Roman" w:cs="Times New Roman"/>
        </w:rPr>
        <w:t>said I wouldn’t learn anything there and that I was brighter than some of my brothers who went to the local school. It was only thanks to him sticking his heels in that I wasn’t packed off there for good</w:t>
      </w:r>
      <w:r w:rsidR="006749FD" w:rsidRPr="005663C7">
        <w:rPr>
          <w:rFonts w:ascii="Times New Roman" w:hAnsi="Times New Roman" w:cs="Times New Roman"/>
        </w:rPr>
        <w:t xml:space="preserve"> </w:t>
      </w:r>
      <w:r w:rsidR="0035105C" w:rsidRPr="005663C7">
        <w:rPr>
          <w:rFonts w:ascii="Times New Roman" w:hAnsi="Times New Roman" w:cs="Times New Roman"/>
        </w:rPr>
        <w:t xml:space="preserve">(Humphries and Gordon, 1992:16). </w:t>
      </w:r>
    </w:p>
    <w:p w14:paraId="13F13D72" w14:textId="77777777" w:rsidR="00F47071" w:rsidRPr="005663C7" w:rsidRDefault="008E4AA9" w:rsidP="00495203">
      <w:pPr>
        <w:ind w:firstLine="720"/>
        <w:jc w:val="both"/>
        <w:rPr>
          <w:rFonts w:ascii="Times New Roman" w:hAnsi="Times New Roman" w:cs="Times New Roman"/>
        </w:rPr>
      </w:pPr>
      <w:r w:rsidRPr="005663C7">
        <w:rPr>
          <w:rFonts w:ascii="Times New Roman" w:hAnsi="Times New Roman" w:cs="Times New Roman"/>
        </w:rPr>
        <w:t>For those who were institutionalised the curriculum was very basic, activities such as basket weaving gave rise to the expression ‘s/he’s a bit of a basket case’</w:t>
      </w:r>
      <w:r w:rsidR="004E4317" w:rsidRPr="005663C7">
        <w:rPr>
          <w:rFonts w:ascii="Times New Roman" w:hAnsi="Times New Roman" w:cs="Times New Roman"/>
        </w:rPr>
        <w:t xml:space="preserve"> widely taken to mean someone who cannot communicate </w:t>
      </w:r>
      <w:r w:rsidR="00787229" w:rsidRPr="005663C7">
        <w:rPr>
          <w:rFonts w:ascii="Times New Roman" w:hAnsi="Times New Roman" w:cs="Times New Roman"/>
        </w:rPr>
        <w:t xml:space="preserve">effectively </w:t>
      </w:r>
      <w:r w:rsidR="004E4317" w:rsidRPr="005663C7">
        <w:rPr>
          <w:rFonts w:ascii="Times New Roman" w:hAnsi="Times New Roman" w:cs="Times New Roman"/>
        </w:rPr>
        <w:t>or is</w:t>
      </w:r>
      <w:r w:rsidR="00814141" w:rsidRPr="005663C7">
        <w:rPr>
          <w:rFonts w:ascii="Times New Roman" w:hAnsi="Times New Roman" w:cs="Times New Roman"/>
        </w:rPr>
        <w:t xml:space="preserve"> mentally unstable and unable to cope emotionally (Jack, 2004)</w:t>
      </w:r>
      <w:r w:rsidRPr="005663C7">
        <w:rPr>
          <w:rFonts w:ascii="Times New Roman" w:hAnsi="Times New Roman" w:cs="Times New Roman"/>
        </w:rPr>
        <w:t xml:space="preserve">. </w:t>
      </w:r>
      <w:r w:rsidR="00373340" w:rsidRPr="005663C7">
        <w:rPr>
          <w:rFonts w:ascii="Times New Roman" w:hAnsi="Times New Roman" w:cs="Times New Roman"/>
        </w:rPr>
        <w:t>The low</w:t>
      </w:r>
      <w:r w:rsidR="00DF2166" w:rsidRPr="005663C7">
        <w:rPr>
          <w:rFonts w:ascii="Times New Roman" w:hAnsi="Times New Roman" w:cs="Times New Roman"/>
        </w:rPr>
        <w:t>-</w:t>
      </w:r>
      <w:r w:rsidR="00373340" w:rsidRPr="005663C7">
        <w:rPr>
          <w:rFonts w:ascii="Times New Roman" w:hAnsi="Times New Roman" w:cs="Times New Roman"/>
        </w:rPr>
        <w:t>level curriculum devoid of aspiration</w:t>
      </w:r>
      <w:r w:rsidR="00DF2166" w:rsidRPr="005663C7">
        <w:rPr>
          <w:rFonts w:ascii="Times New Roman" w:hAnsi="Times New Roman" w:cs="Times New Roman"/>
        </w:rPr>
        <w:t>,</w:t>
      </w:r>
      <w:r w:rsidR="00373340" w:rsidRPr="005663C7">
        <w:rPr>
          <w:rFonts w:ascii="Times New Roman" w:hAnsi="Times New Roman" w:cs="Times New Roman"/>
        </w:rPr>
        <w:t xml:space="preserve"> provid</w:t>
      </w:r>
      <w:r w:rsidR="00DF2166" w:rsidRPr="005663C7">
        <w:rPr>
          <w:rFonts w:ascii="Times New Roman" w:hAnsi="Times New Roman" w:cs="Times New Roman"/>
        </w:rPr>
        <w:t>es</w:t>
      </w:r>
      <w:r w:rsidR="00373340" w:rsidRPr="005663C7">
        <w:rPr>
          <w:rFonts w:ascii="Times New Roman" w:hAnsi="Times New Roman" w:cs="Times New Roman"/>
        </w:rPr>
        <w:t xml:space="preserve"> further evidence </w:t>
      </w:r>
      <w:r w:rsidR="0050289A" w:rsidRPr="005663C7">
        <w:rPr>
          <w:rFonts w:ascii="Times New Roman" w:hAnsi="Times New Roman" w:cs="Times New Roman"/>
        </w:rPr>
        <w:t xml:space="preserve">of </w:t>
      </w:r>
      <w:r w:rsidR="008326D4" w:rsidRPr="005663C7">
        <w:rPr>
          <w:rFonts w:ascii="Times New Roman" w:hAnsi="Times New Roman" w:cs="Times New Roman"/>
        </w:rPr>
        <w:t xml:space="preserve">the </w:t>
      </w:r>
      <w:r w:rsidR="00DF2166" w:rsidRPr="005663C7">
        <w:rPr>
          <w:rFonts w:ascii="Times New Roman" w:hAnsi="Times New Roman" w:cs="Times New Roman"/>
        </w:rPr>
        <w:t xml:space="preserve">values underpinning </w:t>
      </w:r>
      <w:r w:rsidR="00EE08A2" w:rsidRPr="005663C7">
        <w:rPr>
          <w:rFonts w:ascii="Times New Roman" w:hAnsi="Times New Roman" w:cs="Times New Roman"/>
        </w:rPr>
        <w:t>a</w:t>
      </w:r>
      <w:r w:rsidR="00DF2166" w:rsidRPr="005663C7">
        <w:rPr>
          <w:rFonts w:ascii="Times New Roman" w:hAnsi="Times New Roman" w:cs="Times New Roman"/>
        </w:rPr>
        <w:t xml:space="preserve"> policy that saw disabled children</w:t>
      </w:r>
      <w:r w:rsidR="008326D4" w:rsidRPr="005663C7">
        <w:rPr>
          <w:rFonts w:ascii="Times New Roman" w:hAnsi="Times New Roman" w:cs="Times New Roman"/>
        </w:rPr>
        <w:t>’s lives</w:t>
      </w:r>
      <w:r w:rsidR="00DF2166" w:rsidRPr="005663C7">
        <w:rPr>
          <w:rFonts w:ascii="Times New Roman" w:hAnsi="Times New Roman" w:cs="Times New Roman"/>
        </w:rPr>
        <w:t xml:space="preserve"> as </w:t>
      </w:r>
      <w:r w:rsidR="0050289A" w:rsidRPr="005663C7">
        <w:rPr>
          <w:rFonts w:ascii="Times New Roman" w:hAnsi="Times New Roman" w:cs="Times New Roman"/>
        </w:rPr>
        <w:t>‘worthless’</w:t>
      </w:r>
      <w:r w:rsidR="00DF2166" w:rsidRPr="005663C7">
        <w:rPr>
          <w:rFonts w:ascii="Times New Roman" w:hAnsi="Times New Roman" w:cs="Times New Roman"/>
        </w:rPr>
        <w:t xml:space="preserve">. </w:t>
      </w:r>
      <w:r w:rsidR="00373340" w:rsidRPr="005663C7">
        <w:rPr>
          <w:rFonts w:ascii="Times New Roman" w:hAnsi="Times New Roman" w:cs="Times New Roman"/>
        </w:rPr>
        <w:t xml:space="preserve"> </w:t>
      </w:r>
    </w:p>
    <w:p w14:paraId="27841998" w14:textId="77777777" w:rsidR="00F47071" w:rsidRPr="005663C7" w:rsidRDefault="00F47071" w:rsidP="00495203">
      <w:pPr>
        <w:jc w:val="both"/>
        <w:rPr>
          <w:rFonts w:ascii="Times New Roman" w:hAnsi="Times New Roman" w:cs="Times New Roman"/>
        </w:rPr>
      </w:pPr>
    </w:p>
    <w:p w14:paraId="74A5DB59" w14:textId="38EB94B9" w:rsidR="008939A6" w:rsidRPr="005663C7" w:rsidRDefault="00FE50C0" w:rsidP="00495203">
      <w:pPr>
        <w:ind w:firstLine="720"/>
        <w:jc w:val="both"/>
        <w:rPr>
          <w:rFonts w:ascii="Times New Roman" w:hAnsi="Times New Roman" w:cs="Times New Roman"/>
        </w:rPr>
      </w:pPr>
      <w:r w:rsidRPr="005663C7">
        <w:rPr>
          <w:rFonts w:ascii="Times New Roman" w:hAnsi="Times New Roman" w:cs="Times New Roman"/>
        </w:rPr>
        <w:t xml:space="preserve">The treatment of disabled children at this time is starkly illustrated in Mary Baker’s account of her experiences </w:t>
      </w:r>
      <w:r w:rsidR="00567EFD" w:rsidRPr="005663C7">
        <w:rPr>
          <w:rFonts w:ascii="Times New Roman" w:hAnsi="Times New Roman" w:cs="Times New Roman"/>
        </w:rPr>
        <w:t xml:space="preserve">in an institution. </w:t>
      </w:r>
      <w:r w:rsidRPr="005663C7">
        <w:rPr>
          <w:rFonts w:ascii="Times New Roman" w:hAnsi="Times New Roman" w:cs="Times New Roman"/>
        </w:rPr>
        <w:t>Like Lucy, Mary had a hip deformity</w:t>
      </w:r>
      <w:r w:rsidR="001A4C94" w:rsidRPr="005663C7">
        <w:rPr>
          <w:rFonts w:ascii="Times New Roman" w:hAnsi="Times New Roman" w:cs="Times New Roman"/>
        </w:rPr>
        <w:t>,</w:t>
      </w:r>
      <w:r w:rsidR="00567EFD" w:rsidRPr="005663C7">
        <w:rPr>
          <w:rFonts w:ascii="Times New Roman" w:hAnsi="Times New Roman" w:cs="Times New Roman"/>
        </w:rPr>
        <w:t xml:space="preserve"> </w:t>
      </w:r>
      <w:r w:rsidR="001A4C94" w:rsidRPr="005663C7">
        <w:rPr>
          <w:rFonts w:ascii="Times New Roman" w:hAnsi="Times New Roman" w:cs="Times New Roman"/>
        </w:rPr>
        <w:t>this</w:t>
      </w:r>
      <w:r w:rsidR="00567EFD" w:rsidRPr="005663C7">
        <w:rPr>
          <w:rFonts w:ascii="Times New Roman" w:hAnsi="Times New Roman" w:cs="Times New Roman"/>
        </w:rPr>
        <w:t xml:space="preserve"> resulted in her being sent to the </w:t>
      </w:r>
      <w:proofErr w:type="spellStart"/>
      <w:r w:rsidR="00567EFD" w:rsidRPr="005663C7">
        <w:rPr>
          <w:rFonts w:ascii="Times New Roman" w:hAnsi="Times New Roman" w:cs="Times New Roman"/>
        </w:rPr>
        <w:t>Halliwick</w:t>
      </w:r>
      <w:proofErr w:type="spellEnd"/>
      <w:r w:rsidR="00567EFD" w:rsidRPr="005663C7">
        <w:rPr>
          <w:rFonts w:ascii="Times New Roman" w:hAnsi="Times New Roman" w:cs="Times New Roman"/>
        </w:rPr>
        <w:t xml:space="preserve"> Home for Crippled Girls.</w:t>
      </w:r>
      <w:r w:rsidRPr="005663C7">
        <w:rPr>
          <w:rFonts w:ascii="Times New Roman" w:hAnsi="Times New Roman" w:cs="Times New Roman"/>
        </w:rPr>
        <w:t xml:space="preserve"> </w:t>
      </w:r>
      <w:r w:rsidR="00943795" w:rsidRPr="005663C7">
        <w:rPr>
          <w:rFonts w:ascii="Times New Roman" w:hAnsi="Times New Roman" w:cs="Times New Roman"/>
        </w:rPr>
        <w:t xml:space="preserve">On entering the institution Mary </w:t>
      </w:r>
      <w:r w:rsidRPr="005663C7">
        <w:rPr>
          <w:rFonts w:ascii="Times New Roman" w:hAnsi="Times New Roman" w:cs="Times New Roman"/>
        </w:rPr>
        <w:t>describes being taken to a bathroom to be stripped and scrubbed with carbolic soap, following which her hair was cut short above her ears.</w:t>
      </w:r>
      <w:r w:rsidR="00CD107E" w:rsidRPr="005663C7">
        <w:rPr>
          <w:rFonts w:ascii="Times New Roman" w:hAnsi="Times New Roman" w:cs="Times New Roman"/>
        </w:rPr>
        <w:t xml:space="preserve"> </w:t>
      </w:r>
      <w:r w:rsidR="007928DB" w:rsidRPr="005663C7">
        <w:rPr>
          <w:rFonts w:ascii="Times New Roman" w:hAnsi="Times New Roman" w:cs="Times New Roman"/>
        </w:rPr>
        <w:t>The</w:t>
      </w:r>
      <w:r w:rsidR="0060742D" w:rsidRPr="005663C7">
        <w:rPr>
          <w:rFonts w:ascii="Times New Roman" w:hAnsi="Times New Roman" w:cs="Times New Roman"/>
        </w:rPr>
        <w:t xml:space="preserve"> next day </w:t>
      </w:r>
      <w:r w:rsidR="007928DB" w:rsidRPr="005663C7">
        <w:rPr>
          <w:rFonts w:ascii="Times New Roman" w:hAnsi="Times New Roman" w:cs="Times New Roman"/>
        </w:rPr>
        <w:t>s</w:t>
      </w:r>
      <w:r w:rsidR="00154FCA" w:rsidRPr="005663C7">
        <w:rPr>
          <w:rFonts w:ascii="Times New Roman" w:hAnsi="Times New Roman" w:cs="Times New Roman"/>
        </w:rPr>
        <w:t xml:space="preserve">he was given the number </w:t>
      </w:r>
      <w:r w:rsidR="00082F8F" w:rsidRPr="005663C7">
        <w:rPr>
          <w:rFonts w:ascii="Times New Roman" w:hAnsi="Times New Roman" w:cs="Times New Roman"/>
        </w:rPr>
        <w:t>twenty-</w:t>
      </w:r>
      <w:r w:rsidR="00082F8F" w:rsidRPr="005663C7">
        <w:rPr>
          <w:rFonts w:ascii="Times New Roman" w:hAnsi="Times New Roman" w:cs="Times New Roman"/>
        </w:rPr>
        <w:lastRenderedPageBreak/>
        <w:t>nine</w:t>
      </w:r>
      <w:r w:rsidR="00154FCA" w:rsidRPr="005663C7">
        <w:rPr>
          <w:rFonts w:ascii="Times New Roman" w:hAnsi="Times New Roman" w:cs="Times New Roman"/>
        </w:rPr>
        <w:t xml:space="preserve"> </w:t>
      </w:r>
      <w:r w:rsidR="00CD107E" w:rsidRPr="005663C7">
        <w:rPr>
          <w:rFonts w:ascii="Times New Roman" w:hAnsi="Times New Roman" w:cs="Times New Roman"/>
        </w:rPr>
        <w:t>and no longer referred to as Mary, h</w:t>
      </w:r>
      <w:r w:rsidR="000B1092" w:rsidRPr="005663C7">
        <w:rPr>
          <w:rFonts w:ascii="Times New Roman" w:hAnsi="Times New Roman" w:cs="Times New Roman"/>
        </w:rPr>
        <w:t>er flannel</w:t>
      </w:r>
      <w:r w:rsidR="00943795" w:rsidRPr="005663C7">
        <w:rPr>
          <w:rFonts w:ascii="Times New Roman" w:hAnsi="Times New Roman" w:cs="Times New Roman"/>
        </w:rPr>
        <w:t xml:space="preserve">, </w:t>
      </w:r>
      <w:r w:rsidR="000B1092" w:rsidRPr="005663C7">
        <w:rPr>
          <w:rFonts w:ascii="Times New Roman" w:hAnsi="Times New Roman" w:cs="Times New Roman"/>
        </w:rPr>
        <w:t>hairbrush</w:t>
      </w:r>
      <w:r w:rsidR="00943795" w:rsidRPr="005663C7">
        <w:rPr>
          <w:rFonts w:ascii="Times New Roman" w:hAnsi="Times New Roman" w:cs="Times New Roman"/>
        </w:rPr>
        <w:t xml:space="preserve"> and clothes</w:t>
      </w:r>
      <w:r w:rsidR="000B1092" w:rsidRPr="005663C7">
        <w:rPr>
          <w:rFonts w:ascii="Times New Roman" w:hAnsi="Times New Roman" w:cs="Times New Roman"/>
        </w:rPr>
        <w:t xml:space="preserve"> </w:t>
      </w:r>
      <w:r w:rsidR="0074056A" w:rsidRPr="005663C7">
        <w:rPr>
          <w:rFonts w:ascii="Times New Roman" w:hAnsi="Times New Roman" w:cs="Times New Roman"/>
        </w:rPr>
        <w:t xml:space="preserve">also </w:t>
      </w:r>
      <w:r w:rsidR="000B1092" w:rsidRPr="005663C7">
        <w:rPr>
          <w:rFonts w:ascii="Times New Roman" w:hAnsi="Times New Roman" w:cs="Times New Roman"/>
        </w:rPr>
        <w:t>bore this number</w:t>
      </w:r>
      <w:r w:rsidR="00CD107E" w:rsidRPr="005663C7">
        <w:rPr>
          <w:rFonts w:ascii="Times New Roman" w:hAnsi="Times New Roman" w:cs="Times New Roman"/>
        </w:rPr>
        <w:t xml:space="preserve">. </w:t>
      </w:r>
      <w:r w:rsidR="00FE1DE0" w:rsidRPr="005663C7">
        <w:rPr>
          <w:rFonts w:ascii="Times New Roman" w:hAnsi="Times New Roman" w:cs="Times New Roman"/>
        </w:rPr>
        <w:t>The remov</w:t>
      </w:r>
      <w:r w:rsidR="004731FF" w:rsidRPr="005663C7">
        <w:rPr>
          <w:rFonts w:ascii="Times New Roman" w:hAnsi="Times New Roman" w:cs="Times New Roman"/>
        </w:rPr>
        <w:t xml:space="preserve">al of Mary’s name is more than a simple act of swapping </w:t>
      </w:r>
      <w:r w:rsidR="00567EFD" w:rsidRPr="005663C7">
        <w:rPr>
          <w:rFonts w:ascii="Times New Roman" w:hAnsi="Times New Roman" w:cs="Times New Roman"/>
        </w:rPr>
        <w:t xml:space="preserve">four </w:t>
      </w:r>
      <w:r w:rsidR="004731FF" w:rsidRPr="005663C7">
        <w:rPr>
          <w:rFonts w:ascii="Times New Roman" w:hAnsi="Times New Roman" w:cs="Times New Roman"/>
        </w:rPr>
        <w:t xml:space="preserve">letters for </w:t>
      </w:r>
      <w:r w:rsidR="00567EFD" w:rsidRPr="005663C7">
        <w:rPr>
          <w:rFonts w:ascii="Times New Roman" w:hAnsi="Times New Roman" w:cs="Times New Roman"/>
        </w:rPr>
        <w:t xml:space="preserve">two </w:t>
      </w:r>
      <w:r w:rsidR="004731FF" w:rsidRPr="005663C7">
        <w:rPr>
          <w:rFonts w:ascii="Times New Roman" w:hAnsi="Times New Roman" w:cs="Times New Roman"/>
        </w:rPr>
        <w:t>numbers</w:t>
      </w:r>
      <w:r w:rsidR="001A62DC" w:rsidRPr="005663C7">
        <w:rPr>
          <w:rFonts w:ascii="Times New Roman" w:hAnsi="Times New Roman" w:cs="Times New Roman"/>
        </w:rPr>
        <w:t>, r</w:t>
      </w:r>
      <w:r w:rsidR="004731FF" w:rsidRPr="005663C7">
        <w:rPr>
          <w:rFonts w:ascii="Times New Roman" w:hAnsi="Times New Roman" w:cs="Times New Roman"/>
        </w:rPr>
        <w:t xml:space="preserve">ather </w:t>
      </w:r>
      <w:r w:rsidR="001A62DC" w:rsidRPr="005663C7">
        <w:rPr>
          <w:rFonts w:ascii="Times New Roman" w:hAnsi="Times New Roman" w:cs="Times New Roman"/>
        </w:rPr>
        <w:t xml:space="preserve">the power of </w:t>
      </w:r>
      <w:r w:rsidR="00567EFD" w:rsidRPr="005663C7">
        <w:rPr>
          <w:rFonts w:ascii="Times New Roman" w:hAnsi="Times New Roman" w:cs="Times New Roman"/>
        </w:rPr>
        <w:t>referring to Mary as a number</w:t>
      </w:r>
      <w:r w:rsidR="002A324C" w:rsidRPr="005663C7">
        <w:rPr>
          <w:rFonts w:ascii="Times New Roman" w:hAnsi="Times New Roman" w:cs="Times New Roman"/>
        </w:rPr>
        <w:t xml:space="preserve"> generates </w:t>
      </w:r>
      <w:r w:rsidR="001A4C94" w:rsidRPr="005663C7">
        <w:rPr>
          <w:rFonts w:ascii="Times New Roman" w:hAnsi="Times New Roman" w:cs="Times New Roman"/>
        </w:rPr>
        <w:t>a</w:t>
      </w:r>
      <w:r w:rsidR="002A324C" w:rsidRPr="005663C7">
        <w:rPr>
          <w:rFonts w:ascii="Times New Roman" w:hAnsi="Times New Roman" w:cs="Times New Roman"/>
        </w:rPr>
        <w:t xml:space="preserve"> denial of her </w:t>
      </w:r>
      <w:r w:rsidR="001A62DC" w:rsidRPr="005663C7">
        <w:rPr>
          <w:rFonts w:ascii="Times New Roman" w:hAnsi="Times New Roman" w:cs="Times New Roman"/>
        </w:rPr>
        <w:t>human qualities and makes permissible</w:t>
      </w:r>
      <w:r w:rsidR="001A4C94" w:rsidRPr="005663C7">
        <w:rPr>
          <w:rFonts w:ascii="Times New Roman" w:hAnsi="Times New Roman" w:cs="Times New Roman"/>
        </w:rPr>
        <w:t xml:space="preserve"> the impermissible</w:t>
      </w:r>
      <w:r w:rsidR="00943795" w:rsidRPr="005663C7">
        <w:rPr>
          <w:rFonts w:ascii="Times New Roman" w:hAnsi="Times New Roman" w:cs="Times New Roman"/>
        </w:rPr>
        <w:t xml:space="preserve">. During </w:t>
      </w:r>
      <w:r w:rsidR="0045363B" w:rsidRPr="005663C7">
        <w:rPr>
          <w:rFonts w:ascii="Times New Roman" w:hAnsi="Times New Roman" w:cs="Times New Roman"/>
        </w:rPr>
        <w:t xml:space="preserve">her </w:t>
      </w:r>
      <w:r w:rsidR="00943795" w:rsidRPr="005663C7">
        <w:rPr>
          <w:rFonts w:ascii="Times New Roman" w:hAnsi="Times New Roman" w:cs="Times New Roman"/>
        </w:rPr>
        <w:t xml:space="preserve">time in the institution </w:t>
      </w:r>
      <w:r w:rsidR="0045363B" w:rsidRPr="005663C7">
        <w:rPr>
          <w:rFonts w:ascii="Times New Roman" w:hAnsi="Times New Roman" w:cs="Times New Roman"/>
        </w:rPr>
        <w:t xml:space="preserve">Mary’s </w:t>
      </w:r>
      <w:r w:rsidR="00943795" w:rsidRPr="005663C7">
        <w:rPr>
          <w:rFonts w:ascii="Times New Roman" w:hAnsi="Times New Roman" w:cs="Times New Roman"/>
        </w:rPr>
        <w:t xml:space="preserve">own voice was </w:t>
      </w:r>
      <w:r w:rsidR="00567EFD" w:rsidRPr="005663C7">
        <w:rPr>
          <w:rFonts w:ascii="Times New Roman" w:hAnsi="Times New Roman" w:cs="Times New Roman"/>
        </w:rPr>
        <w:t xml:space="preserve">regularly used </w:t>
      </w:r>
      <w:r w:rsidR="00943795" w:rsidRPr="005663C7">
        <w:rPr>
          <w:rFonts w:ascii="Times New Roman" w:hAnsi="Times New Roman" w:cs="Times New Roman"/>
        </w:rPr>
        <w:t xml:space="preserve">to cover and conceal </w:t>
      </w:r>
      <w:r w:rsidR="0045363B" w:rsidRPr="005663C7">
        <w:rPr>
          <w:rFonts w:ascii="Times New Roman" w:hAnsi="Times New Roman" w:cs="Times New Roman"/>
        </w:rPr>
        <w:t xml:space="preserve">her </w:t>
      </w:r>
      <w:r w:rsidR="00943795" w:rsidRPr="005663C7">
        <w:rPr>
          <w:rFonts w:ascii="Times New Roman" w:hAnsi="Times New Roman" w:cs="Times New Roman"/>
        </w:rPr>
        <w:t xml:space="preserve">dehumanisation from her </w:t>
      </w:r>
      <w:r w:rsidR="00F47071" w:rsidRPr="005663C7">
        <w:rPr>
          <w:rFonts w:ascii="Times New Roman" w:hAnsi="Times New Roman" w:cs="Times New Roman"/>
        </w:rPr>
        <w:t>relatives</w:t>
      </w:r>
      <w:r w:rsidR="00943795" w:rsidRPr="005663C7">
        <w:rPr>
          <w:rFonts w:ascii="Times New Roman" w:hAnsi="Times New Roman" w:cs="Times New Roman"/>
        </w:rPr>
        <w:t>.</w:t>
      </w:r>
      <w:r w:rsidR="001A62DC" w:rsidRPr="005663C7">
        <w:rPr>
          <w:rFonts w:ascii="Times New Roman" w:hAnsi="Times New Roman" w:cs="Times New Roman"/>
        </w:rPr>
        <w:t xml:space="preserve"> </w:t>
      </w:r>
      <w:r w:rsidR="000B1092" w:rsidRPr="005663C7">
        <w:rPr>
          <w:rFonts w:ascii="Times New Roman" w:hAnsi="Times New Roman" w:cs="Times New Roman"/>
        </w:rPr>
        <w:t xml:space="preserve">Tasked each week with writing </w:t>
      </w:r>
      <w:r w:rsidR="000E11D6" w:rsidRPr="005663C7">
        <w:rPr>
          <w:rFonts w:ascii="Times New Roman" w:hAnsi="Times New Roman" w:cs="Times New Roman"/>
        </w:rPr>
        <w:t>to her family</w:t>
      </w:r>
      <w:r w:rsidR="000B1092" w:rsidRPr="005663C7">
        <w:rPr>
          <w:rFonts w:ascii="Times New Roman" w:hAnsi="Times New Roman" w:cs="Times New Roman"/>
        </w:rPr>
        <w:t>, Mary</w:t>
      </w:r>
      <w:r w:rsidR="00943795" w:rsidRPr="005663C7">
        <w:rPr>
          <w:rFonts w:ascii="Times New Roman" w:hAnsi="Times New Roman" w:cs="Times New Roman"/>
        </w:rPr>
        <w:t xml:space="preserve">’s own words were </w:t>
      </w:r>
      <w:r w:rsidR="005D47EC" w:rsidRPr="005663C7">
        <w:rPr>
          <w:rFonts w:ascii="Times New Roman" w:hAnsi="Times New Roman" w:cs="Times New Roman"/>
        </w:rPr>
        <w:t xml:space="preserve">edited and </w:t>
      </w:r>
      <w:r w:rsidR="00567EFD" w:rsidRPr="005663C7">
        <w:rPr>
          <w:rFonts w:ascii="Times New Roman" w:hAnsi="Times New Roman" w:cs="Times New Roman"/>
        </w:rPr>
        <w:t>censored</w:t>
      </w:r>
      <w:r w:rsidR="00516A82" w:rsidRPr="005663C7">
        <w:rPr>
          <w:rFonts w:ascii="Times New Roman" w:hAnsi="Times New Roman" w:cs="Times New Roman"/>
        </w:rPr>
        <w:t xml:space="preserve">. </w:t>
      </w:r>
      <w:r w:rsidR="00787229" w:rsidRPr="005663C7">
        <w:rPr>
          <w:rFonts w:ascii="Times New Roman" w:hAnsi="Times New Roman" w:cs="Times New Roman"/>
        </w:rPr>
        <w:t>P</w:t>
      </w:r>
      <w:r w:rsidR="00516A82" w:rsidRPr="005663C7">
        <w:rPr>
          <w:rFonts w:ascii="Times New Roman" w:hAnsi="Times New Roman" w:cs="Times New Roman"/>
        </w:rPr>
        <w:t>ermitted</w:t>
      </w:r>
      <w:r w:rsidR="00787229" w:rsidRPr="005663C7">
        <w:rPr>
          <w:rFonts w:ascii="Times New Roman" w:hAnsi="Times New Roman" w:cs="Times New Roman"/>
        </w:rPr>
        <w:t xml:space="preserve"> only</w:t>
      </w:r>
      <w:r w:rsidR="00516A82" w:rsidRPr="005663C7">
        <w:rPr>
          <w:rFonts w:ascii="Times New Roman" w:hAnsi="Times New Roman" w:cs="Times New Roman"/>
        </w:rPr>
        <w:t xml:space="preserve"> to </w:t>
      </w:r>
      <w:r w:rsidR="000B1092" w:rsidRPr="005663C7">
        <w:rPr>
          <w:rFonts w:ascii="Times New Roman" w:hAnsi="Times New Roman" w:cs="Times New Roman"/>
        </w:rPr>
        <w:t>say</w:t>
      </w:r>
      <w:r w:rsidR="000E11D6" w:rsidRPr="005663C7">
        <w:rPr>
          <w:rFonts w:ascii="Times New Roman" w:hAnsi="Times New Roman" w:cs="Times New Roman"/>
        </w:rPr>
        <w:t xml:space="preserve"> how congenial life </w:t>
      </w:r>
      <w:r w:rsidR="000F2B65" w:rsidRPr="005663C7">
        <w:rPr>
          <w:rFonts w:ascii="Times New Roman" w:hAnsi="Times New Roman" w:cs="Times New Roman"/>
        </w:rPr>
        <w:t xml:space="preserve">was </w:t>
      </w:r>
      <w:r w:rsidR="000E11D6" w:rsidRPr="005663C7">
        <w:rPr>
          <w:rFonts w:ascii="Times New Roman" w:hAnsi="Times New Roman" w:cs="Times New Roman"/>
        </w:rPr>
        <w:t>in the home</w:t>
      </w:r>
      <w:r w:rsidR="00516A82" w:rsidRPr="005663C7">
        <w:rPr>
          <w:rFonts w:ascii="Times New Roman" w:hAnsi="Times New Roman" w:cs="Times New Roman"/>
        </w:rPr>
        <w:t>, Mary describe</w:t>
      </w:r>
      <w:r w:rsidR="003062B2" w:rsidRPr="005663C7">
        <w:rPr>
          <w:rFonts w:ascii="Times New Roman" w:hAnsi="Times New Roman" w:cs="Times New Roman"/>
        </w:rPr>
        <w:t>d</w:t>
      </w:r>
      <w:r w:rsidR="00516A82" w:rsidRPr="005663C7">
        <w:rPr>
          <w:rFonts w:ascii="Times New Roman" w:hAnsi="Times New Roman" w:cs="Times New Roman"/>
        </w:rPr>
        <w:t xml:space="preserve"> </w:t>
      </w:r>
      <w:r w:rsidR="003062B2" w:rsidRPr="005663C7">
        <w:rPr>
          <w:rFonts w:ascii="Times New Roman" w:hAnsi="Times New Roman" w:cs="Times New Roman"/>
        </w:rPr>
        <w:t xml:space="preserve">receiving </w:t>
      </w:r>
      <w:r w:rsidR="00516A82" w:rsidRPr="005663C7">
        <w:rPr>
          <w:rFonts w:ascii="Times New Roman" w:hAnsi="Times New Roman" w:cs="Times New Roman"/>
        </w:rPr>
        <w:t>letters</w:t>
      </w:r>
      <w:r w:rsidR="003062B2" w:rsidRPr="005663C7">
        <w:rPr>
          <w:rFonts w:ascii="Times New Roman" w:hAnsi="Times New Roman" w:cs="Times New Roman"/>
        </w:rPr>
        <w:t xml:space="preserve"> from her </w:t>
      </w:r>
      <w:r w:rsidR="00523B2A" w:rsidRPr="005663C7">
        <w:rPr>
          <w:rFonts w:ascii="Times New Roman" w:hAnsi="Times New Roman" w:cs="Times New Roman"/>
        </w:rPr>
        <w:t>father and grandmother</w:t>
      </w:r>
      <w:r w:rsidR="003062B2" w:rsidRPr="005663C7">
        <w:rPr>
          <w:rFonts w:ascii="Times New Roman" w:hAnsi="Times New Roman" w:cs="Times New Roman"/>
        </w:rPr>
        <w:t xml:space="preserve"> ‘</w:t>
      </w:r>
      <w:r w:rsidR="000E11D6" w:rsidRPr="005663C7">
        <w:rPr>
          <w:rFonts w:ascii="Times New Roman" w:hAnsi="Times New Roman" w:cs="Times New Roman"/>
        </w:rPr>
        <w:t>saying they were so thrilled that I was happy, but my letters were all lies’ (Humphries and Gordon, 1992:</w:t>
      </w:r>
      <w:r w:rsidR="001A62DC" w:rsidRPr="005663C7">
        <w:rPr>
          <w:rFonts w:ascii="Times New Roman" w:hAnsi="Times New Roman" w:cs="Times New Roman"/>
        </w:rPr>
        <w:t>74</w:t>
      </w:r>
      <w:r w:rsidR="000E11D6" w:rsidRPr="005663C7">
        <w:rPr>
          <w:rFonts w:ascii="Times New Roman" w:hAnsi="Times New Roman" w:cs="Times New Roman"/>
        </w:rPr>
        <w:t>).</w:t>
      </w:r>
      <w:r w:rsidR="00A749D4" w:rsidRPr="005663C7">
        <w:rPr>
          <w:rFonts w:ascii="Times New Roman" w:hAnsi="Times New Roman" w:cs="Times New Roman"/>
        </w:rPr>
        <w:t xml:space="preserve"> </w:t>
      </w:r>
      <w:r w:rsidR="000357F9" w:rsidRPr="005663C7">
        <w:rPr>
          <w:rFonts w:ascii="Times New Roman" w:hAnsi="Times New Roman" w:cs="Times New Roman"/>
        </w:rPr>
        <w:t xml:space="preserve">Silencing </w:t>
      </w:r>
      <w:r w:rsidR="0072651F" w:rsidRPr="005663C7">
        <w:rPr>
          <w:rFonts w:ascii="Times New Roman" w:hAnsi="Times New Roman" w:cs="Times New Roman"/>
        </w:rPr>
        <w:t>the</w:t>
      </w:r>
      <w:r w:rsidR="000357F9" w:rsidRPr="005663C7">
        <w:rPr>
          <w:rFonts w:ascii="Times New Roman" w:hAnsi="Times New Roman" w:cs="Times New Roman"/>
        </w:rPr>
        <w:t xml:space="preserve"> authentic genuine</w:t>
      </w:r>
      <w:r w:rsidR="0072651F" w:rsidRPr="005663C7">
        <w:rPr>
          <w:rFonts w:ascii="Times New Roman" w:hAnsi="Times New Roman" w:cs="Times New Roman"/>
        </w:rPr>
        <w:t xml:space="preserve"> voice of the </w:t>
      </w:r>
      <w:r w:rsidR="000357F9" w:rsidRPr="005663C7">
        <w:rPr>
          <w:rFonts w:ascii="Times New Roman" w:hAnsi="Times New Roman" w:cs="Times New Roman"/>
        </w:rPr>
        <w:t xml:space="preserve">child </w:t>
      </w:r>
      <w:r w:rsidR="0072651F" w:rsidRPr="005663C7">
        <w:rPr>
          <w:rFonts w:ascii="Times New Roman" w:hAnsi="Times New Roman" w:cs="Times New Roman"/>
        </w:rPr>
        <w:t xml:space="preserve">is also a feature </w:t>
      </w:r>
      <w:r w:rsidR="003062B2" w:rsidRPr="005663C7">
        <w:rPr>
          <w:rFonts w:ascii="Times New Roman" w:hAnsi="Times New Roman" w:cs="Times New Roman"/>
        </w:rPr>
        <w:t xml:space="preserve">of </w:t>
      </w:r>
      <w:r w:rsidR="0072651F" w:rsidRPr="005663C7">
        <w:rPr>
          <w:rFonts w:ascii="Times New Roman" w:hAnsi="Times New Roman" w:cs="Times New Roman"/>
        </w:rPr>
        <w:t>Evelyn King’s experience.</w:t>
      </w:r>
      <w:r w:rsidR="00F47071" w:rsidRPr="005663C7">
        <w:rPr>
          <w:rFonts w:ascii="Times New Roman" w:hAnsi="Times New Roman" w:cs="Times New Roman"/>
        </w:rPr>
        <w:t xml:space="preserve"> Born in 1945 with cerebral palsy, </w:t>
      </w:r>
      <w:r w:rsidR="00CE3A3F" w:rsidRPr="005663C7">
        <w:rPr>
          <w:rFonts w:ascii="Times New Roman" w:hAnsi="Times New Roman" w:cs="Times New Roman"/>
        </w:rPr>
        <w:t xml:space="preserve">Evelyn was labelled </w:t>
      </w:r>
      <w:r w:rsidR="001D7DD2" w:rsidRPr="005663C7">
        <w:rPr>
          <w:rFonts w:ascii="Times New Roman" w:hAnsi="Times New Roman" w:cs="Times New Roman"/>
        </w:rPr>
        <w:t xml:space="preserve">as an ‘imbecile’ </w:t>
      </w:r>
      <w:r w:rsidR="00CE3A3F" w:rsidRPr="005663C7">
        <w:rPr>
          <w:rFonts w:ascii="Times New Roman" w:hAnsi="Times New Roman" w:cs="Times New Roman"/>
        </w:rPr>
        <w:t xml:space="preserve">meaning she was deemed ‘unfit for education’ and thus sent to </w:t>
      </w:r>
      <w:r w:rsidRPr="005663C7">
        <w:rPr>
          <w:rFonts w:ascii="Times New Roman" w:hAnsi="Times New Roman" w:cs="Times New Roman"/>
        </w:rPr>
        <w:t>a hospital for the Mentally Handicapped</w:t>
      </w:r>
      <w:r w:rsidR="00CE3A3F" w:rsidRPr="005663C7">
        <w:rPr>
          <w:rFonts w:ascii="Times New Roman" w:hAnsi="Times New Roman" w:cs="Times New Roman"/>
        </w:rPr>
        <w:t>.</w:t>
      </w:r>
      <w:r w:rsidR="001D7DD2" w:rsidRPr="005663C7">
        <w:rPr>
          <w:rFonts w:ascii="Times New Roman" w:hAnsi="Times New Roman" w:cs="Times New Roman"/>
        </w:rPr>
        <w:t xml:space="preserve"> Evelyn describes </w:t>
      </w:r>
      <w:r w:rsidR="000A01F0" w:rsidRPr="005663C7">
        <w:rPr>
          <w:rFonts w:ascii="Times New Roman" w:hAnsi="Times New Roman" w:cs="Times New Roman"/>
        </w:rPr>
        <w:t>not be</w:t>
      </w:r>
      <w:r w:rsidR="0056480A" w:rsidRPr="005663C7">
        <w:rPr>
          <w:rFonts w:ascii="Times New Roman" w:hAnsi="Times New Roman" w:cs="Times New Roman"/>
        </w:rPr>
        <w:t>ing</w:t>
      </w:r>
      <w:r w:rsidR="000A01F0" w:rsidRPr="005663C7">
        <w:rPr>
          <w:rFonts w:ascii="Times New Roman" w:hAnsi="Times New Roman" w:cs="Times New Roman"/>
        </w:rPr>
        <w:t xml:space="preserve"> allowed to speak with any of the boys also in the hospital </w:t>
      </w:r>
      <w:r w:rsidR="00533455" w:rsidRPr="005663C7">
        <w:rPr>
          <w:rFonts w:ascii="Times New Roman" w:hAnsi="Times New Roman" w:cs="Times New Roman"/>
        </w:rPr>
        <w:t>‘so I just kept my mouth shut’</w:t>
      </w:r>
      <w:r w:rsidR="00523B2A" w:rsidRPr="005663C7">
        <w:rPr>
          <w:rFonts w:ascii="Times New Roman" w:hAnsi="Times New Roman" w:cs="Times New Roman"/>
        </w:rPr>
        <w:t xml:space="preserve"> (Humphries and Gordon, 1992:</w:t>
      </w:r>
      <w:r w:rsidR="001D7DD2" w:rsidRPr="005663C7">
        <w:rPr>
          <w:rFonts w:ascii="Times New Roman" w:hAnsi="Times New Roman" w:cs="Times New Roman"/>
        </w:rPr>
        <w:t>102</w:t>
      </w:r>
      <w:r w:rsidR="00523B2A" w:rsidRPr="005663C7">
        <w:rPr>
          <w:rFonts w:ascii="Times New Roman" w:hAnsi="Times New Roman" w:cs="Times New Roman"/>
        </w:rPr>
        <w:t>)</w:t>
      </w:r>
      <w:r w:rsidR="00533455" w:rsidRPr="005663C7">
        <w:rPr>
          <w:rFonts w:ascii="Times New Roman" w:hAnsi="Times New Roman" w:cs="Times New Roman"/>
        </w:rPr>
        <w:t xml:space="preserve">. </w:t>
      </w:r>
      <w:r w:rsidR="001D7DD2" w:rsidRPr="005663C7">
        <w:rPr>
          <w:rFonts w:ascii="Times New Roman" w:hAnsi="Times New Roman" w:cs="Times New Roman"/>
        </w:rPr>
        <w:t xml:space="preserve">The </w:t>
      </w:r>
      <w:r w:rsidR="002A324C" w:rsidRPr="005663C7">
        <w:rPr>
          <w:rFonts w:ascii="Times New Roman" w:hAnsi="Times New Roman" w:cs="Times New Roman"/>
        </w:rPr>
        <w:t xml:space="preserve">practice </w:t>
      </w:r>
      <w:r w:rsidR="001D7DD2" w:rsidRPr="005663C7">
        <w:rPr>
          <w:rFonts w:ascii="Times New Roman" w:hAnsi="Times New Roman" w:cs="Times New Roman"/>
        </w:rPr>
        <w:t>of censoring</w:t>
      </w:r>
      <w:r w:rsidR="00D81280" w:rsidRPr="005663C7">
        <w:rPr>
          <w:rFonts w:ascii="Times New Roman" w:hAnsi="Times New Roman" w:cs="Times New Roman"/>
        </w:rPr>
        <w:t xml:space="preserve"> and </w:t>
      </w:r>
      <w:r w:rsidR="001D7DD2" w:rsidRPr="005663C7">
        <w:rPr>
          <w:rFonts w:ascii="Times New Roman" w:hAnsi="Times New Roman" w:cs="Times New Roman"/>
        </w:rPr>
        <w:t xml:space="preserve">silencing </w:t>
      </w:r>
      <w:r w:rsidR="00D81280" w:rsidRPr="005663C7">
        <w:rPr>
          <w:rFonts w:ascii="Times New Roman" w:hAnsi="Times New Roman" w:cs="Times New Roman"/>
        </w:rPr>
        <w:t xml:space="preserve">a </w:t>
      </w:r>
      <w:r w:rsidR="002A324C" w:rsidRPr="005663C7">
        <w:rPr>
          <w:rFonts w:ascii="Times New Roman" w:hAnsi="Times New Roman" w:cs="Times New Roman"/>
        </w:rPr>
        <w:t>child’s</w:t>
      </w:r>
      <w:r w:rsidR="00D81280" w:rsidRPr="005663C7">
        <w:rPr>
          <w:rFonts w:ascii="Times New Roman" w:hAnsi="Times New Roman" w:cs="Times New Roman"/>
        </w:rPr>
        <w:t xml:space="preserve"> voice speaks </w:t>
      </w:r>
      <w:r w:rsidR="00D77A5E" w:rsidRPr="005663C7">
        <w:rPr>
          <w:rFonts w:ascii="Times New Roman" w:hAnsi="Times New Roman" w:cs="Times New Roman"/>
        </w:rPr>
        <w:t xml:space="preserve">of </w:t>
      </w:r>
      <w:r w:rsidR="00D81280" w:rsidRPr="005663C7">
        <w:rPr>
          <w:rFonts w:ascii="Times New Roman" w:hAnsi="Times New Roman" w:cs="Times New Roman"/>
        </w:rPr>
        <w:t>the powe</w:t>
      </w:r>
      <w:r w:rsidR="00D77A5E" w:rsidRPr="005663C7">
        <w:rPr>
          <w:rFonts w:ascii="Times New Roman" w:hAnsi="Times New Roman" w:cs="Times New Roman"/>
        </w:rPr>
        <w:t>r</w:t>
      </w:r>
      <w:r w:rsidR="00D81280" w:rsidRPr="005663C7">
        <w:rPr>
          <w:rFonts w:ascii="Times New Roman" w:hAnsi="Times New Roman" w:cs="Times New Roman"/>
        </w:rPr>
        <w:t xml:space="preserve"> words </w:t>
      </w:r>
      <w:r w:rsidR="00D77A5E" w:rsidRPr="005663C7">
        <w:rPr>
          <w:rFonts w:ascii="Times New Roman" w:hAnsi="Times New Roman" w:cs="Times New Roman"/>
        </w:rPr>
        <w:t xml:space="preserve">can have </w:t>
      </w:r>
      <w:r w:rsidR="00D81280" w:rsidRPr="005663C7">
        <w:rPr>
          <w:rFonts w:ascii="Times New Roman" w:hAnsi="Times New Roman" w:cs="Times New Roman"/>
        </w:rPr>
        <w:t xml:space="preserve">and the importance for those in authority </w:t>
      </w:r>
      <w:r w:rsidR="00CE3A3F" w:rsidRPr="005663C7">
        <w:rPr>
          <w:rFonts w:ascii="Times New Roman" w:hAnsi="Times New Roman" w:cs="Times New Roman"/>
        </w:rPr>
        <w:t xml:space="preserve">to </w:t>
      </w:r>
      <w:r w:rsidR="005D47EC" w:rsidRPr="005663C7">
        <w:rPr>
          <w:rFonts w:ascii="Times New Roman" w:hAnsi="Times New Roman" w:cs="Times New Roman"/>
        </w:rPr>
        <w:t>gain c</w:t>
      </w:r>
      <w:r w:rsidR="00D81280" w:rsidRPr="005663C7">
        <w:rPr>
          <w:rFonts w:ascii="Times New Roman" w:hAnsi="Times New Roman" w:cs="Times New Roman"/>
        </w:rPr>
        <w:t>ontrol</w:t>
      </w:r>
      <w:r w:rsidR="005D47EC" w:rsidRPr="005663C7">
        <w:rPr>
          <w:rFonts w:ascii="Times New Roman" w:hAnsi="Times New Roman" w:cs="Times New Roman"/>
        </w:rPr>
        <w:t xml:space="preserve"> of</w:t>
      </w:r>
      <w:r w:rsidR="00D81280" w:rsidRPr="005663C7">
        <w:rPr>
          <w:rFonts w:ascii="Times New Roman" w:hAnsi="Times New Roman" w:cs="Times New Roman"/>
        </w:rPr>
        <w:t xml:space="preserve"> this power</w:t>
      </w:r>
      <w:r w:rsidR="003062B2" w:rsidRPr="005663C7">
        <w:rPr>
          <w:rFonts w:ascii="Times New Roman" w:hAnsi="Times New Roman" w:cs="Times New Roman"/>
        </w:rPr>
        <w:t xml:space="preserve"> – power of this nature </w:t>
      </w:r>
      <w:r w:rsidR="00516A82" w:rsidRPr="005663C7">
        <w:rPr>
          <w:rFonts w:ascii="Times New Roman" w:hAnsi="Times New Roman" w:cs="Times New Roman"/>
        </w:rPr>
        <w:t>providin</w:t>
      </w:r>
      <w:r w:rsidR="003062B2" w:rsidRPr="005663C7">
        <w:rPr>
          <w:rFonts w:ascii="Times New Roman" w:hAnsi="Times New Roman" w:cs="Times New Roman"/>
        </w:rPr>
        <w:t>g</w:t>
      </w:r>
      <w:r w:rsidR="00516A82" w:rsidRPr="005663C7">
        <w:rPr>
          <w:rFonts w:ascii="Times New Roman" w:hAnsi="Times New Roman" w:cs="Times New Roman"/>
        </w:rPr>
        <w:t xml:space="preserve"> access </w:t>
      </w:r>
      <w:r w:rsidR="001430D4" w:rsidRPr="005663C7">
        <w:rPr>
          <w:rFonts w:ascii="Times New Roman" w:hAnsi="Times New Roman" w:cs="Times New Roman"/>
        </w:rPr>
        <w:t xml:space="preserve">to a person’s </w:t>
      </w:r>
      <w:r w:rsidR="0045363B" w:rsidRPr="005663C7">
        <w:rPr>
          <w:rFonts w:ascii="Times New Roman" w:hAnsi="Times New Roman" w:cs="Times New Roman"/>
        </w:rPr>
        <w:t>liberty</w:t>
      </w:r>
      <w:r w:rsidR="008939A6" w:rsidRPr="005663C7">
        <w:rPr>
          <w:rFonts w:ascii="Times New Roman" w:hAnsi="Times New Roman" w:cs="Times New Roman"/>
        </w:rPr>
        <w:t xml:space="preserve"> and freedom, choice and</w:t>
      </w:r>
      <w:r w:rsidR="00516A82" w:rsidRPr="005663C7">
        <w:rPr>
          <w:rFonts w:ascii="Times New Roman" w:hAnsi="Times New Roman" w:cs="Times New Roman"/>
        </w:rPr>
        <w:t xml:space="preserve"> opportunity, </w:t>
      </w:r>
      <w:r w:rsidR="008939A6" w:rsidRPr="005663C7">
        <w:rPr>
          <w:rFonts w:ascii="Times New Roman" w:hAnsi="Times New Roman" w:cs="Times New Roman"/>
        </w:rPr>
        <w:t xml:space="preserve">hope and </w:t>
      </w:r>
      <w:r w:rsidR="00516A82" w:rsidRPr="005663C7">
        <w:rPr>
          <w:rFonts w:ascii="Times New Roman" w:hAnsi="Times New Roman" w:cs="Times New Roman"/>
        </w:rPr>
        <w:t xml:space="preserve">identity. </w:t>
      </w:r>
    </w:p>
    <w:p w14:paraId="517A1993" w14:textId="77777777" w:rsidR="002A324C" w:rsidRPr="005663C7" w:rsidRDefault="002A324C" w:rsidP="00495203">
      <w:pPr>
        <w:pStyle w:val="CommentText"/>
        <w:jc w:val="both"/>
        <w:rPr>
          <w:rFonts w:ascii="Times New Roman" w:hAnsi="Times New Roman" w:cs="Times New Roman"/>
          <w:sz w:val="24"/>
          <w:szCs w:val="24"/>
        </w:rPr>
      </w:pPr>
    </w:p>
    <w:p w14:paraId="66F5F89E" w14:textId="232C704D" w:rsidR="00382D78" w:rsidRPr="005663C7" w:rsidRDefault="009A1E9F" w:rsidP="00495203">
      <w:pPr>
        <w:pStyle w:val="CommentText"/>
        <w:ind w:firstLine="720"/>
        <w:jc w:val="both"/>
        <w:rPr>
          <w:rFonts w:ascii="Times New Roman" w:hAnsi="Times New Roman" w:cs="Times New Roman"/>
          <w:sz w:val="24"/>
          <w:szCs w:val="24"/>
        </w:rPr>
      </w:pPr>
      <w:r w:rsidRPr="005663C7">
        <w:rPr>
          <w:rFonts w:ascii="Times New Roman" w:hAnsi="Times New Roman" w:cs="Times New Roman"/>
          <w:sz w:val="24"/>
          <w:szCs w:val="24"/>
        </w:rPr>
        <w:t xml:space="preserve">The rise of the </w:t>
      </w:r>
      <w:r w:rsidR="001963C7" w:rsidRPr="005663C7">
        <w:rPr>
          <w:rFonts w:ascii="Times New Roman" w:hAnsi="Times New Roman" w:cs="Times New Roman"/>
          <w:sz w:val="24"/>
          <w:szCs w:val="24"/>
        </w:rPr>
        <w:t xml:space="preserve">Eugenics movement was not </w:t>
      </w:r>
      <w:r w:rsidR="00523B2A" w:rsidRPr="005663C7">
        <w:rPr>
          <w:rFonts w:ascii="Times New Roman" w:hAnsi="Times New Roman" w:cs="Times New Roman"/>
          <w:sz w:val="24"/>
          <w:szCs w:val="24"/>
        </w:rPr>
        <w:t xml:space="preserve">confined </w:t>
      </w:r>
      <w:r w:rsidR="001963C7" w:rsidRPr="005663C7">
        <w:rPr>
          <w:rFonts w:ascii="Times New Roman" w:hAnsi="Times New Roman" w:cs="Times New Roman"/>
          <w:sz w:val="24"/>
          <w:szCs w:val="24"/>
        </w:rPr>
        <w:t>to the UK</w:t>
      </w:r>
      <w:r w:rsidRPr="005663C7">
        <w:rPr>
          <w:rFonts w:ascii="Times New Roman" w:hAnsi="Times New Roman" w:cs="Times New Roman"/>
          <w:sz w:val="24"/>
          <w:szCs w:val="24"/>
        </w:rPr>
        <w:t xml:space="preserve">, distinct and identifiable from 1880 (Levine and Bashford, 2010) eugenic practices could be found </w:t>
      </w:r>
      <w:r w:rsidR="001963C7" w:rsidRPr="005663C7">
        <w:rPr>
          <w:rFonts w:ascii="Times New Roman" w:hAnsi="Times New Roman" w:cs="Times New Roman"/>
          <w:sz w:val="24"/>
          <w:szCs w:val="24"/>
        </w:rPr>
        <w:t>in other parts of Europe</w:t>
      </w:r>
      <w:r w:rsidR="006A765B" w:rsidRPr="005663C7">
        <w:rPr>
          <w:rFonts w:ascii="Times New Roman" w:hAnsi="Times New Roman" w:cs="Times New Roman"/>
          <w:sz w:val="24"/>
          <w:szCs w:val="24"/>
        </w:rPr>
        <w:t>,</w:t>
      </w:r>
      <w:r w:rsidR="001963C7" w:rsidRPr="005663C7">
        <w:rPr>
          <w:rFonts w:ascii="Times New Roman" w:hAnsi="Times New Roman" w:cs="Times New Roman"/>
          <w:sz w:val="24"/>
          <w:szCs w:val="24"/>
        </w:rPr>
        <w:t xml:space="preserve"> the United States</w:t>
      </w:r>
      <w:r w:rsidR="00851B6E" w:rsidRPr="005663C7">
        <w:rPr>
          <w:rFonts w:ascii="Times New Roman" w:hAnsi="Times New Roman" w:cs="Times New Roman"/>
          <w:sz w:val="24"/>
          <w:szCs w:val="24"/>
        </w:rPr>
        <w:t xml:space="preserve"> (US) and Canada</w:t>
      </w:r>
      <w:r w:rsidR="00EF41CE" w:rsidRPr="005663C7">
        <w:rPr>
          <w:rFonts w:ascii="Times New Roman" w:hAnsi="Times New Roman" w:cs="Times New Roman"/>
          <w:sz w:val="24"/>
          <w:szCs w:val="24"/>
        </w:rPr>
        <w:t xml:space="preserve"> (</w:t>
      </w:r>
      <w:proofErr w:type="spellStart"/>
      <w:r w:rsidR="00EF41CE" w:rsidRPr="005663C7">
        <w:rPr>
          <w:rFonts w:ascii="Times New Roman" w:hAnsi="Times New Roman" w:cs="Times New Roman"/>
          <w:sz w:val="24"/>
          <w:szCs w:val="24"/>
        </w:rPr>
        <w:t>Kevles</w:t>
      </w:r>
      <w:proofErr w:type="spellEnd"/>
      <w:r w:rsidR="00EF41CE" w:rsidRPr="005663C7">
        <w:rPr>
          <w:rFonts w:ascii="Times New Roman" w:hAnsi="Times New Roman" w:cs="Times New Roman"/>
          <w:sz w:val="24"/>
          <w:szCs w:val="24"/>
        </w:rPr>
        <w:t>, 1995).</w:t>
      </w:r>
      <w:r w:rsidR="00523B2A" w:rsidRPr="005663C7">
        <w:rPr>
          <w:rFonts w:ascii="Times New Roman" w:hAnsi="Times New Roman" w:cs="Times New Roman"/>
          <w:sz w:val="24"/>
          <w:szCs w:val="24"/>
        </w:rPr>
        <w:t xml:space="preserve"> </w:t>
      </w:r>
      <w:r w:rsidR="000A01F0" w:rsidRPr="005663C7">
        <w:rPr>
          <w:rFonts w:ascii="Times New Roman" w:hAnsi="Times New Roman" w:cs="Times New Roman"/>
          <w:sz w:val="24"/>
          <w:szCs w:val="24"/>
        </w:rPr>
        <w:t>Regardless of location</w:t>
      </w:r>
      <w:r w:rsidR="00373FDF" w:rsidRPr="005663C7">
        <w:rPr>
          <w:rFonts w:ascii="Times New Roman" w:hAnsi="Times New Roman" w:cs="Times New Roman"/>
          <w:sz w:val="24"/>
          <w:szCs w:val="24"/>
        </w:rPr>
        <w:t>,</w:t>
      </w:r>
      <w:r w:rsidR="000A01F0" w:rsidRPr="005663C7">
        <w:rPr>
          <w:rFonts w:ascii="Times New Roman" w:hAnsi="Times New Roman" w:cs="Times New Roman"/>
          <w:sz w:val="24"/>
          <w:szCs w:val="24"/>
        </w:rPr>
        <w:t xml:space="preserve"> </w:t>
      </w:r>
      <w:r w:rsidR="000F2B65" w:rsidRPr="005663C7">
        <w:rPr>
          <w:rFonts w:ascii="Times New Roman" w:hAnsi="Times New Roman" w:cs="Times New Roman"/>
          <w:sz w:val="24"/>
          <w:szCs w:val="24"/>
        </w:rPr>
        <w:t>the</w:t>
      </w:r>
      <w:r w:rsidRPr="005663C7">
        <w:rPr>
          <w:rFonts w:ascii="Times New Roman" w:hAnsi="Times New Roman" w:cs="Times New Roman"/>
          <w:sz w:val="24"/>
          <w:szCs w:val="24"/>
        </w:rPr>
        <w:t xml:space="preserve"> aim </w:t>
      </w:r>
      <w:r w:rsidR="000F2B65" w:rsidRPr="005663C7">
        <w:rPr>
          <w:rFonts w:ascii="Times New Roman" w:hAnsi="Times New Roman" w:cs="Times New Roman"/>
          <w:sz w:val="24"/>
          <w:szCs w:val="24"/>
        </w:rPr>
        <w:t xml:space="preserve">of eugenics </w:t>
      </w:r>
      <w:r w:rsidRPr="005663C7">
        <w:rPr>
          <w:rFonts w:ascii="Times New Roman" w:hAnsi="Times New Roman" w:cs="Times New Roman"/>
          <w:sz w:val="24"/>
          <w:szCs w:val="24"/>
        </w:rPr>
        <w:t>was always to judge and evaluate which li</w:t>
      </w:r>
      <w:r w:rsidR="00A74605" w:rsidRPr="005663C7">
        <w:rPr>
          <w:rFonts w:ascii="Times New Roman" w:hAnsi="Times New Roman" w:cs="Times New Roman"/>
          <w:sz w:val="24"/>
          <w:szCs w:val="24"/>
        </w:rPr>
        <w:t>ves were of</w:t>
      </w:r>
      <w:r w:rsidR="000F2B65" w:rsidRPr="005663C7">
        <w:rPr>
          <w:rFonts w:ascii="Times New Roman" w:hAnsi="Times New Roman" w:cs="Times New Roman"/>
          <w:sz w:val="24"/>
          <w:szCs w:val="24"/>
        </w:rPr>
        <w:t xml:space="preserve"> more value than others </w:t>
      </w:r>
      <w:r w:rsidRPr="005663C7">
        <w:rPr>
          <w:rFonts w:ascii="Times New Roman" w:hAnsi="Times New Roman" w:cs="Times New Roman"/>
          <w:sz w:val="24"/>
          <w:szCs w:val="24"/>
        </w:rPr>
        <w:t xml:space="preserve">to a </w:t>
      </w:r>
      <w:r w:rsidR="000F2B65" w:rsidRPr="005663C7">
        <w:rPr>
          <w:rFonts w:ascii="Times New Roman" w:hAnsi="Times New Roman" w:cs="Times New Roman"/>
          <w:sz w:val="24"/>
          <w:szCs w:val="24"/>
        </w:rPr>
        <w:t xml:space="preserve">nation, </w:t>
      </w:r>
      <w:r w:rsidR="00523B2A" w:rsidRPr="005663C7">
        <w:rPr>
          <w:rFonts w:ascii="Times New Roman" w:hAnsi="Times New Roman" w:cs="Times New Roman"/>
          <w:sz w:val="24"/>
          <w:szCs w:val="24"/>
        </w:rPr>
        <w:t>state, race</w:t>
      </w:r>
      <w:r w:rsidRPr="005663C7">
        <w:rPr>
          <w:rFonts w:ascii="Times New Roman" w:hAnsi="Times New Roman" w:cs="Times New Roman"/>
          <w:sz w:val="24"/>
          <w:szCs w:val="24"/>
        </w:rPr>
        <w:t xml:space="preserve"> or f</w:t>
      </w:r>
      <w:r w:rsidR="00523B2A" w:rsidRPr="005663C7">
        <w:rPr>
          <w:rFonts w:ascii="Times New Roman" w:hAnsi="Times New Roman" w:cs="Times New Roman"/>
          <w:sz w:val="24"/>
          <w:szCs w:val="24"/>
        </w:rPr>
        <w:t>uture generation</w:t>
      </w:r>
      <w:r w:rsidRPr="005663C7">
        <w:rPr>
          <w:rFonts w:ascii="Times New Roman" w:hAnsi="Times New Roman" w:cs="Times New Roman"/>
          <w:sz w:val="24"/>
          <w:szCs w:val="24"/>
        </w:rPr>
        <w:t xml:space="preserve"> (B</w:t>
      </w:r>
      <w:r w:rsidR="00523B2A" w:rsidRPr="005663C7">
        <w:rPr>
          <w:rFonts w:ascii="Times New Roman" w:hAnsi="Times New Roman" w:cs="Times New Roman"/>
          <w:sz w:val="24"/>
          <w:szCs w:val="24"/>
        </w:rPr>
        <w:t>ashford and Levine, 2010).</w:t>
      </w:r>
      <w:r w:rsidRPr="005663C7">
        <w:rPr>
          <w:rFonts w:ascii="Times New Roman" w:hAnsi="Times New Roman" w:cs="Times New Roman"/>
          <w:sz w:val="24"/>
          <w:szCs w:val="24"/>
        </w:rPr>
        <w:t xml:space="preserve"> </w:t>
      </w:r>
      <w:r w:rsidR="000F2B65" w:rsidRPr="005663C7">
        <w:rPr>
          <w:rFonts w:ascii="Times New Roman" w:hAnsi="Times New Roman" w:cs="Times New Roman"/>
          <w:sz w:val="24"/>
          <w:szCs w:val="24"/>
        </w:rPr>
        <w:t>Eugenic</w:t>
      </w:r>
      <w:r w:rsidRPr="005663C7">
        <w:rPr>
          <w:rFonts w:ascii="Times New Roman" w:hAnsi="Times New Roman" w:cs="Times New Roman"/>
          <w:sz w:val="24"/>
          <w:szCs w:val="24"/>
        </w:rPr>
        <w:t xml:space="preserve"> practices varied from deciding which</w:t>
      </w:r>
      <w:r w:rsidR="000F2B65" w:rsidRPr="005663C7">
        <w:rPr>
          <w:rFonts w:ascii="Times New Roman" w:hAnsi="Times New Roman" w:cs="Times New Roman"/>
          <w:sz w:val="24"/>
          <w:szCs w:val="24"/>
        </w:rPr>
        <w:t xml:space="preserve"> lives</w:t>
      </w:r>
      <w:r w:rsidRPr="005663C7">
        <w:rPr>
          <w:rFonts w:ascii="Times New Roman" w:hAnsi="Times New Roman" w:cs="Times New Roman"/>
          <w:sz w:val="24"/>
          <w:szCs w:val="24"/>
        </w:rPr>
        <w:t xml:space="preserve"> should be promoted </w:t>
      </w:r>
      <w:r w:rsidR="00A74605" w:rsidRPr="005663C7">
        <w:rPr>
          <w:rFonts w:ascii="Times New Roman" w:hAnsi="Times New Roman" w:cs="Times New Roman"/>
          <w:sz w:val="24"/>
          <w:szCs w:val="24"/>
        </w:rPr>
        <w:t xml:space="preserve">or </w:t>
      </w:r>
      <w:r w:rsidRPr="005663C7">
        <w:rPr>
          <w:rFonts w:ascii="Times New Roman" w:hAnsi="Times New Roman" w:cs="Times New Roman"/>
          <w:sz w:val="24"/>
          <w:szCs w:val="24"/>
        </w:rPr>
        <w:t>prevented</w:t>
      </w:r>
      <w:r w:rsidR="001125F7" w:rsidRPr="005663C7">
        <w:rPr>
          <w:rFonts w:ascii="Times New Roman" w:hAnsi="Times New Roman" w:cs="Times New Roman"/>
          <w:sz w:val="24"/>
          <w:szCs w:val="24"/>
        </w:rPr>
        <w:t>, to extinguishing life.</w:t>
      </w:r>
      <w:r w:rsidRPr="005663C7">
        <w:rPr>
          <w:rFonts w:ascii="Times New Roman" w:hAnsi="Times New Roman" w:cs="Times New Roman"/>
          <w:sz w:val="24"/>
          <w:szCs w:val="24"/>
        </w:rPr>
        <w:t xml:space="preserve"> </w:t>
      </w:r>
      <w:r w:rsidR="00851B6E" w:rsidRPr="005663C7">
        <w:rPr>
          <w:rFonts w:ascii="Times New Roman" w:hAnsi="Times New Roman" w:cs="Times New Roman"/>
          <w:sz w:val="24"/>
          <w:szCs w:val="24"/>
        </w:rPr>
        <w:t xml:space="preserve">In </w:t>
      </w:r>
      <w:r w:rsidRPr="005663C7">
        <w:rPr>
          <w:rFonts w:ascii="Times New Roman" w:hAnsi="Times New Roman" w:cs="Times New Roman"/>
          <w:sz w:val="24"/>
          <w:szCs w:val="24"/>
        </w:rPr>
        <w:t>C</w:t>
      </w:r>
      <w:r w:rsidR="00300D75" w:rsidRPr="005663C7">
        <w:rPr>
          <w:rFonts w:ascii="Times New Roman" w:hAnsi="Times New Roman" w:cs="Times New Roman"/>
          <w:sz w:val="24"/>
          <w:szCs w:val="24"/>
        </w:rPr>
        <w:t xml:space="preserve">anada and </w:t>
      </w:r>
      <w:r w:rsidRPr="005663C7">
        <w:rPr>
          <w:rFonts w:ascii="Times New Roman" w:hAnsi="Times New Roman" w:cs="Times New Roman"/>
          <w:sz w:val="24"/>
          <w:szCs w:val="24"/>
        </w:rPr>
        <w:t xml:space="preserve">to a greater extent the </w:t>
      </w:r>
      <w:r w:rsidR="00300D75" w:rsidRPr="005663C7">
        <w:rPr>
          <w:rFonts w:ascii="Times New Roman" w:hAnsi="Times New Roman" w:cs="Times New Roman"/>
          <w:sz w:val="24"/>
          <w:szCs w:val="24"/>
        </w:rPr>
        <w:t>US</w:t>
      </w:r>
      <w:r w:rsidR="006A765B" w:rsidRPr="005663C7">
        <w:rPr>
          <w:rFonts w:ascii="Times New Roman" w:hAnsi="Times New Roman" w:cs="Times New Roman"/>
          <w:sz w:val="24"/>
          <w:szCs w:val="24"/>
        </w:rPr>
        <w:t>,</w:t>
      </w:r>
      <w:r w:rsidR="00300D75" w:rsidRPr="005663C7">
        <w:rPr>
          <w:rFonts w:ascii="Times New Roman" w:hAnsi="Times New Roman" w:cs="Times New Roman"/>
          <w:sz w:val="24"/>
          <w:szCs w:val="24"/>
        </w:rPr>
        <w:t xml:space="preserve"> </w:t>
      </w:r>
      <w:r w:rsidR="00757DCB" w:rsidRPr="005663C7">
        <w:rPr>
          <w:rFonts w:ascii="Times New Roman" w:hAnsi="Times New Roman" w:cs="Times New Roman"/>
          <w:sz w:val="24"/>
          <w:szCs w:val="24"/>
        </w:rPr>
        <w:t>th</w:t>
      </w:r>
      <w:r w:rsidRPr="005663C7">
        <w:rPr>
          <w:rFonts w:ascii="Times New Roman" w:hAnsi="Times New Roman" w:cs="Times New Roman"/>
          <w:sz w:val="24"/>
          <w:szCs w:val="24"/>
        </w:rPr>
        <w:t xml:space="preserve">is meant the </w:t>
      </w:r>
      <w:r w:rsidR="00300D75" w:rsidRPr="005663C7">
        <w:rPr>
          <w:rFonts w:ascii="Times New Roman" w:hAnsi="Times New Roman" w:cs="Times New Roman"/>
          <w:sz w:val="24"/>
          <w:szCs w:val="24"/>
        </w:rPr>
        <w:t xml:space="preserve">forced </w:t>
      </w:r>
      <w:r w:rsidR="006A765B" w:rsidRPr="005663C7">
        <w:rPr>
          <w:rFonts w:ascii="Times New Roman" w:hAnsi="Times New Roman" w:cs="Times New Roman"/>
          <w:sz w:val="24"/>
          <w:szCs w:val="24"/>
        </w:rPr>
        <w:t>sterilisation</w:t>
      </w:r>
      <w:r w:rsidR="00EF41CE" w:rsidRPr="005663C7">
        <w:rPr>
          <w:rFonts w:ascii="Times New Roman" w:hAnsi="Times New Roman" w:cs="Times New Roman"/>
          <w:sz w:val="24"/>
          <w:szCs w:val="24"/>
        </w:rPr>
        <w:t xml:space="preserve"> </w:t>
      </w:r>
      <w:r w:rsidRPr="005663C7">
        <w:rPr>
          <w:rFonts w:ascii="Times New Roman" w:hAnsi="Times New Roman" w:cs="Times New Roman"/>
          <w:sz w:val="24"/>
          <w:szCs w:val="24"/>
        </w:rPr>
        <w:t xml:space="preserve">of the </w:t>
      </w:r>
      <w:r w:rsidR="00300D75" w:rsidRPr="005663C7">
        <w:rPr>
          <w:rFonts w:ascii="Times New Roman" w:hAnsi="Times New Roman" w:cs="Times New Roman"/>
          <w:sz w:val="24"/>
          <w:szCs w:val="24"/>
        </w:rPr>
        <w:t>‘mentally retarded’ or ‘</w:t>
      </w:r>
      <w:r w:rsidR="006A765B" w:rsidRPr="005663C7">
        <w:rPr>
          <w:rFonts w:ascii="Times New Roman" w:hAnsi="Times New Roman" w:cs="Times New Roman"/>
          <w:sz w:val="24"/>
          <w:szCs w:val="24"/>
        </w:rPr>
        <w:t>mentally</w:t>
      </w:r>
      <w:r w:rsidR="00300D75" w:rsidRPr="005663C7">
        <w:rPr>
          <w:rFonts w:ascii="Times New Roman" w:hAnsi="Times New Roman" w:cs="Times New Roman"/>
          <w:sz w:val="24"/>
          <w:szCs w:val="24"/>
        </w:rPr>
        <w:t xml:space="preserve"> ill’ (Reilly, 1991; Mc</w:t>
      </w:r>
      <w:r w:rsidR="00EA5560" w:rsidRPr="005663C7">
        <w:rPr>
          <w:rFonts w:ascii="Times New Roman" w:hAnsi="Times New Roman" w:cs="Times New Roman"/>
          <w:sz w:val="24"/>
          <w:szCs w:val="24"/>
        </w:rPr>
        <w:t>L</w:t>
      </w:r>
      <w:r w:rsidR="00300D75" w:rsidRPr="005663C7">
        <w:rPr>
          <w:rFonts w:ascii="Times New Roman" w:hAnsi="Times New Roman" w:cs="Times New Roman"/>
          <w:sz w:val="24"/>
          <w:szCs w:val="24"/>
        </w:rPr>
        <w:t>aren, 1990)</w:t>
      </w:r>
      <w:r w:rsidR="006A765B" w:rsidRPr="005663C7">
        <w:rPr>
          <w:rFonts w:ascii="Times New Roman" w:hAnsi="Times New Roman" w:cs="Times New Roman"/>
          <w:sz w:val="24"/>
          <w:szCs w:val="24"/>
        </w:rPr>
        <w:t xml:space="preserve">. </w:t>
      </w:r>
      <w:r w:rsidRPr="005663C7">
        <w:rPr>
          <w:rFonts w:ascii="Times New Roman" w:hAnsi="Times New Roman" w:cs="Times New Roman"/>
          <w:sz w:val="24"/>
          <w:szCs w:val="24"/>
        </w:rPr>
        <w:t xml:space="preserve">At its most extreme </w:t>
      </w:r>
      <w:r w:rsidR="00774CC4" w:rsidRPr="005663C7">
        <w:rPr>
          <w:rFonts w:ascii="Times New Roman" w:hAnsi="Times New Roman" w:cs="Times New Roman"/>
          <w:sz w:val="24"/>
          <w:szCs w:val="24"/>
        </w:rPr>
        <w:t xml:space="preserve">under the </w:t>
      </w:r>
      <w:r w:rsidR="00BF5E99" w:rsidRPr="005663C7">
        <w:rPr>
          <w:rFonts w:ascii="Times New Roman" w:hAnsi="Times New Roman" w:cs="Times New Roman"/>
          <w:sz w:val="24"/>
          <w:szCs w:val="24"/>
        </w:rPr>
        <w:t xml:space="preserve">Nazi </w:t>
      </w:r>
      <w:r w:rsidR="000F2B65" w:rsidRPr="005663C7">
        <w:rPr>
          <w:rFonts w:ascii="Times New Roman" w:hAnsi="Times New Roman" w:cs="Times New Roman"/>
          <w:sz w:val="24"/>
          <w:szCs w:val="24"/>
        </w:rPr>
        <w:t xml:space="preserve">regime </w:t>
      </w:r>
      <w:r w:rsidR="00774CC4" w:rsidRPr="005663C7">
        <w:rPr>
          <w:rFonts w:ascii="Times New Roman" w:hAnsi="Times New Roman" w:cs="Times New Roman"/>
          <w:sz w:val="24"/>
          <w:szCs w:val="24"/>
        </w:rPr>
        <w:t xml:space="preserve">eugenics </w:t>
      </w:r>
      <w:r w:rsidR="000A01F0" w:rsidRPr="005663C7">
        <w:rPr>
          <w:rFonts w:ascii="Times New Roman" w:hAnsi="Times New Roman" w:cs="Times New Roman"/>
          <w:sz w:val="24"/>
          <w:szCs w:val="24"/>
        </w:rPr>
        <w:t xml:space="preserve">took on the shape of </w:t>
      </w:r>
      <w:r w:rsidR="00774CC4" w:rsidRPr="005663C7">
        <w:rPr>
          <w:rFonts w:ascii="Times New Roman" w:hAnsi="Times New Roman" w:cs="Times New Roman"/>
          <w:sz w:val="24"/>
          <w:szCs w:val="24"/>
        </w:rPr>
        <w:t>forced euthanasia and genocide</w:t>
      </w:r>
      <w:r w:rsidR="000A01F0" w:rsidRPr="005663C7">
        <w:rPr>
          <w:rFonts w:ascii="Times New Roman" w:hAnsi="Times New Roman" w:cs="Times New Roman"/>
          <w:sz w:val="24"/>
          <w:szCs w:val="24"/>
        </w:rPr>
        <w:t>. F</w:t>
      </w:r>
      <w:r w:rsidR="00BF5E99" w:rsidRPr="005663C7">
        <w:rPr>
          <w:rFonts w:ascii="Times New Roman" w:hAnsi="Times New Roman" w:cs="Times New Roman"/>
          <w:sz w:val="24"/>
          <w:szCs w:val="24"/>
        </w:rPr>
        <w:t xml:space="preserve">rom 1939 onwards in </w:t>
      </w:r>
      <w:r w:rsidR="001963C7" w:rsidRPr="005663C7">
        <w:rPr>
          <w:rFonts w:ascii="Times New Roman" w:hAnsi="Times New Roman" w:cs="Times New Roman"/>
          <w:sz w:val="24"/>
          <w:szCs w:val="24"/>
        </w:rPr>
        <w:t xml:space="preserve">Germany the </w:t>
      </w:r>
      <w:r w:rsidR="00851B6E" w:rsidRPr="005663C7">
        <w:rPr>
          <w:rFonts w:ascii="Times New Roman" w:hAnsi="Times New Roman" w:cs="Times New Roman"/>
          <w:sz w:val="24"/>
          <w:szCs w:val="24"/>
        </w:rPr>
        <w:t xml:space="preserve">so called </w:t>
      </w:r>
      <w:r w:rsidR="00A30335" w:rsidRPr="005663C7">
        <w:rPr>
          <w:rFonts w:ascii="Times New Roman" w:hAnsi="Times New Roman" w:cs="Times New Roman"/>
          <w:sz w:val="24"/>
          <w:szCs w:val="24"/>
        </w:rPr>
        <w:t>T4</w:t>
      </w:r>
      <w:r w:rsidR="00851B6E" w:rsidRPr="005663C7">
        <w:rPr>
          <w:rFonts w:ascii="Times New Roman" w:hAnsi="Times New Roman" w:cs="Times New Roman"/>
          <w:sz w:val="24"/>
          <w:szCs w:val="24"/>
        </w:rPr>
        <w:t xml:space="preserve"> euthanasia programme, named as </w:t>
      </w:r>
      <w:r w:rsidR="000A01F0" w:rsidRPr="005663C7">
        <w:rPr>
          <w:rFonts w:ascii="Times New Roman" w:hAnsi="Times New Roman" w:cs="Times New Roman"/>
          <w:sz w:val="24"/>
          <w:szCs w:val="24"/>
        </w:rPr>
        <w:t xml:space="preserve">such because the </w:t>
      </w:r>
      <w:r w:rsidR="00851B6E" w:rsidRPr="005663C7">
        <w:rPr>
          <w:rFonts w:ascii="Times New Roman" w:hAnsi="Times New Roman" w:cs="Times New Roman"/>
          <w:sz w:val="24"/>
          <w:szCs w:val="24"/>
        </w:rPr>
        <w:t xml:space="preserve">directing offices were located in </w:t>
      </w:r>
      <w:proofErr w:type="spellStart"/>
      <w:r w:rsidR="00D03E00" w:rsidRPr="005663C7">
        <w:rPr>
          <w:rFonts w:ascii="Times New Roman" w:hAnsi="Times New Roman" w:cs="Times New Roman"/>
          <w:sz w:val="24"/>
          <w:szCs w:val="24"/>
          <w:shd w:val="clear" w:color="auto" w:fill="FFFFFF"/>
        </w:rPr>
        <w:t>Tiergartenstraße</w:t>
      </w:r>
      <w:proofErr w:type="spellEnd"/>
      <w:r w:rsidR="00D03E00" w:rsidRPr="005663C7">
        <w:rPr>
          <w:rFonts w:ascii="Times New Roman" w:hAnsi="Times New Roman" w:cs="Times New Roman"/>
          <w:sz w:val="24"/>
          <w:szCs w:val="24"/>
          <w:shd w:val="clear" w:color="auto" w:fill="FFFFFF"/>
        </w:rPr>
        <w:t xml:space="preserve"> 4</w:t>
      </w:r>
      <w:r w:rsidR="00851B6E" w:rsidRPr="005663C7">
        <w:rPr>
          <w:rFonts w:ascii="Times New Roman" w:hAnsi="Times New Roman" w:cs="Times New Roman"/>
          <w:sz w:val="24"/>
          <w:szCs w:val="24"/>
        </w:rPr>
        <w:t xml:space="preserve">, </w:t>
      </w:r>
      <w:r w:rsidR="00D03E00" w:rsidRPr="005663C7">
        <w:rPr>
          <w:rFonts w:ascii="Times New Roman" w:hAnsi="Times New Roman" w:cs="Times New Roman"/>
          <w:sz w:val="24"/>
          <w:szCs w:val="24"/>
        </w:rPr>
        <w:t xml:space="preserve">forcefully </w:t>
      </w:r>
      <w:r w:rsidR="00851B6E" w:rsidRPr="005663C7">
        <w:rPr>
          <w:rFonts w:ascii="Times New Roman" w:hAnsi="Times New Roman" w:cs="Times New Roman"/>
          <w:sz w:val="24"/>
          <w:szCs w:val="24"/>
        </w:rPr>
        <w:t>took the lives of those described</w:t>
      </w:r>
      <w:r w:rsidR="00D03E00" w:rsidRPr="005663C7">
        <w:rPr>
          <w:rFonts w:ascii="Times New Roman" w:hAnsi="Times New Roman" w:cs="Times New Roman"/>
          <w:sz w:val="24"/>
          <w:szCs w:val="24"/>
        </w:rPr>
        <w:t xml:space="preserve"> as</w:t>
      </w:r>
      <w:r w:rsidR="00851B6E" w:rsidRPr="005663C7">
        <w:rPr>
          <w:rFonts w:ascii="Times New Roman" w:hAnsi="Times New Roman" w:cs="Times New Roman"/>
          <w:sz w:val="24"/>
          <w:szCs w:val="24"/>
        </w:rPr>
        <w:t xml:space="preserve"> </w:t>
      </w:r>
      <w:r w:rsidR="00D03E00" w:rsidRPr="005663C7">
        <w:rPr>
          <w:rFonts w:ascii="Times New Roman" w:hAnsi="Times New Roman" w:cs="Times New Roman"/>
          <w:sz w:val="24"/>
          <w:szCs w:val="24"/>
        </w:rPr>
        <w:t xml:space="preserve">‘useless eaters’ or of </w:t>
      </w:r>
      <w:r w:rsidR="00851B6E" w:rsidRPr="005663C7">
        <w:rPr>
          <w:rFonts w:ascii="Times New Roman" w:hAnsi="Times New Roman" w:cs="Times New Roman"/>
          <w:sz w:val="24"/>
          <w:szCs w:val="24"/>
        </w:rPr>
        <w:t>having ‘burdensome lives’</w:t>
      </w:r>
      <w:r w:rsidR="00D03E00" w:rsidRPr="005663C7">
        <w:rPr>
          <w:rFonts w:ascii="Times New Roman" w:hAnsi="Times New Roman" w:cs="Times New Roman"/>
          <w:sz w:val="24"/>
          <w:szCs w:val="24"/>
        </w:rPr>
        <w:t xml:space="preserve"> </w:t>
      </w:r>
      <w:r w:rsidR="006A765B" w:rsidRPr="005663C7">
        <w:rPr>
          <w:rFonts w:ascii="Times New Roman" w:hAnsi="Times New Roman" w:cs="Times New Roman"/>
          <w:sz w:val="24"/>
          <w:szCs w:val="24"/>
        </w:rPr>
        <w:t>(</w:t>
      </w:r>
      <w:proofErr w:type="spellStart"/>
      <w:r w:rsidR="006A765B" w:rsidRPr="005663C7">
        <w:rPr>
          <w:rFonts w:ascii="Times New Roman" w:hAnsi="Times New Roman" w:cs="Times New Roman"/>
          <w:sz w:val="24"/>
          <w:szCs w:val="24"/>
        </w:rPr>
        <w:t>R</w:t>
      </w:r>
      <w:r w:rsidR="00EF41CE" w:rsidRPr="005663C7">
        <w:rPr>
          <w:rFonts w:ascii="Times New Roman" w:hAnsi="Times New Roman" w:cs="Times New Roman"/>
          <w:sz w:val="24"/>
          <w:szCs w:val="24"/>
        </w:rPr>
        <w:t>ieser</w:t>
      </w:r>
      <w:proofErr w:type="spellEnd"/>
      <w:r w:rsidR="00EF41CE" w:rsidRPr="005663C7">
        <w:rPr>
          <w:rFonts w:ascii="Times New Roman" w:hAnsi="Times New Roman" w:cs="Times New Roman"/>
          <w:sz w:val="24"/>
          <w:szCs w:val="24"/>
        </w:rPr>
        <w:t>, 2007)</w:t>
      </w:r>
      <w:r w:rsidR="00851B6E" w:rsidRPr="005663C7">
        <w:rPr>
          <w:rFonts w:ascii="Times New Roman" w:hAnsi="Times New Roman" w:cs="Times New Roman"/>
          <w:sz w:val="24"/>
          <w:szCs w:val="24"/>
        </w:rPr>
        <w:t>.</w:t>
      </w:r>
      <w:r w:rsidR="005D47EC" w:rsidRPr="005663C7">
        <w:rPr>
          <w:rFonts w:ascii="Times New Roman" w:hAnsi="Times New Roman" w:cs="Times New Roman"/>
          <w:sz w:val="24"/>
          <w:szCs w:val="24"/>
        </w:rPr>
        <w:t xml:space="preserve"> The language used </w:t>
      </w:r>
      <w:r w:rsidR="005B3162" w:rsidRPr="005663C7">
        <w:rPr>
          <w:rFonts w:ascii="Times New Roman" w:hAnsi="Times New Roman" w:cs="Times New Roman"/>
          <w:sz w:val="24"/>
          <w:szCs w:val="24"/>
        </w:rPr>
        <w:t xml:space="preserve">to describe this genocide </w:t>
      </w:r>
      <w:r w:rsidR="00C44D2A" w:rsidRPr="005663C7">
        <w:rPr>
          <w:rFonts w:ascii="Times New Roman" w:hAnsi="Times New Roman" w:cs="Times New Roman"/>
          <w:sz w:val="24"/>
          <w:szCs w:val="24"/>
        </w:rPr>
        <w:t>was</w:t>
      </w:r>
      <w:r w:rsidR="005B3162" w:rsidRPr="005663C7">
        <w:rPr>
          <w:rFonts w:ascii="Times New Roman" w:hAnsi="Times New Roman" w:cs="Times New Roman"/>
          <w:sz w:val="24"/>
          <w:szCs w:val="24"/>
        </w:rPr>
        <w:t xml:space="preserve"> chosen </w:t>
      </w:r>
      <w:r w:rsidR="00531240" w:rsidRPr="005663C7">
        <w:rPr>
          <w:rFonts w:ascii="Times New Roman" w:hAnsi="Times New Roman" w:cs="Times New Roman"/>
          <w:sz w:val="24"/>
          <w:szCs w:val="24"/>
        </w:rPr>
        <w:t xml:space="preserve">deliberately </w:t>
      </w:r>
      <w:r w:rsidR="005B3162" w:rsidRPr="005663C7">
        <w:rPr>
          <w:rFonts w:ascii="Times New Roman" w:hAnsi="Times New Roman" w:cs="Times New Roman"/>
          <w:sz w:val="24"/>
          <w:szCs w:val="24"/>
        </w:rPr>
        <w:t xml:space="preserve">to </w:t>
      </w:r>
      <w:r w:rsidR="00C44D2A" w:rsidRPr="005663C7">
        <w:rPr>
          <w:rFonts w:ascii="Times New Roman" w:hAnsi="Times New Roman" w:cs="Times New Roman"/>
          <w:sz w:val="24"/>
          <w:szCs w:val="24"/>
        </w:rPr>
        <w:t>instil</w:t>
      </w:r>
      <w:r w:rsidR="00656C4F" w:rsidRPr="005663C7">
        <w:rPr>
          <w:rFonts w:ascii="Times New Roman" w:hAnsi="Times New Roman" w:cs="Times New Roman"/>
          <w:sz w:val="24"/>
          <w:szCs w:val="24"/>
        </w:rPr>
        <w:t xml:space="preserve"> and illicit responsible compassion; </w:t>
      </w:r>
      <w:r w:rsidR="00C44D2A" w:rsidRPr="005663C7">
        <w:rPr>
          <w:rFonts w:ascii="Times New Roman" w:hAnsi="Times New Roman" w:cs="Times New Roman"/>
          <w:sz w:val="24"/>
          <w:szCs w:val="24"/>
        </w:rPr>
        <w:t>‘</w:t>
      </w:r>
      <w:r w:rsidR="005E0711" w:rsidRPr="005663C7">
        <w:rPr>
          <w:rFonts w:ascii="Times New Roman" w:hAnsi="Times New Roman" w:cs="Times New Roman"/>
          <w:sz w:val="24"/>
          <w:szCs w:val="24"/>
        </w:rPr>
        <w:t xml:space="preserve">the </w:t>
      </w:r>
      <w:r w:rsidR="00C44D2A" w:rsidRPr="005663C7">
        <w:rPr>
          <w:rFonts w:ascii="Times New Roman" w:hAnsi="Times New Roman" w:cs="Times New Roman"/>
          <w:sz w:val="24"/>
          <w:szCs w:val="24"/>
        </w:rPr>
        <w:t>propaganda</w:t>
      </w:r>
      <w:r w:rsidR="005E0711" w:rsidRPr="005663C7">
        <w:rPr>
          <w:rFonts w:ascii="Times New Roman" w:hAnsi="Times New Roman" w:cs="Times New Roman"/>
          <w:sz w:val="24"/>
          <w:szCs w:val="24"/>
        </w:rPr>
        <w:t xml:space="preserve"> began to work as families wrote to Hitler asking for help to kill their poor disabled relatives out of an act of mercy’ (</w:t>
      </w:r>
      <w:proofErr w:type="spellStart"/>
      <w:r w:rsidR="005E0711" w:rsidRPr="005663C7">
        <w:rPr>
          <w:rFonts w:ascii="Times New Roman" w:hAnsi="Times New Roman" w:cs="Times New Roman"/>
          <w:sz w:val="24"/>
          <w:szCs w:val="24"/>
        </w:rPr>
        <w:t>Rieser</w:t>
      </w:r>
      <w:proofErr w:type="spellEnd"/>
      <w:r w:rsidR="005E0711" w:rsidRPr="005663C7">
        <w:rPr>
          <w:rFonts w:ascii="Times New Roman" w:hAnsi="Times New Roman" w:cs="Times New Roman"/>
          <w:sz w:val="24"/>
          <w:szCs w:val="24"/>
        </w:rPr>
        <w:t>, 2007:14).</w:t>
      </w:r>
      <w:r w:rsidR="00656C4F" w:rsidRPr="005663C7">
        <w:rPr>
          <w:rFonts w:ascii="Times New Roman" w:hAnsi="Times New Roman" w:cs="Times New Roman"/>
          <w:sz w:val="24"/>
          <w:szCs w:val="24"/>
        </w:rPr>
        <w:t xml:space="preserve"> Such acts of ‘compassion’ </w:t>
      </w:r>
      <w:r w:rsidR="00AE0F93" w:rsidRPr="005663C7">
        <w:rPr>
          <w:rFonts w:ascii="Times New Roman" w:hAnsi="Times New Roman" w:cs="Times New Roman"/>
          <w:sz w:val="24"/>
          <w:szCs w:val="24"/>
        </w:rPr>
        <w:t xml:space="preserve">once again </w:t>
      </w:r>
      <w:r w:rsidR="00082F8F" w:rsidRPr="005663C7">
        <w:rPr>
          <w:rFonts w:ascii="Times New Roman" w:hAnsi="Times New Roman" w:cs="Times New Roman"/>
          <w:sz w:val="24"/>
          <w:szCs w:val="24"/>
        </w:rPr>
        <w:t xml:space="preserve">an illustration of the ways in which disabled people had their </w:t>
      </w:r>
      <w:r w:rsidR="00AE0F93" w:rsidRPr="005663C7">
        <w:rPr>
          <w:rFonts w:ascii="Times New Roman" w:hAnsi="Times New Roman" w:cs="Times New Roman"/>
          <w:sz w:val="24"/>
          <w:szCs w:val="24"/>
        </w:rPr>
        <w:t>freewill</w:t>
      </w:r>
      <w:r w:rsidR="00082F8F" w:rsidRPr="005663C7">
        <w:rPr>
          <w:rFonts w:ascii="Times New Roman" w:hAnsi="Times New Roman" w:cs="Times New Roman"/>
          <w:sz w:val="24"/>
          <w:szCs w:val="24"/>
        </w:rPr>
        <w:t xml:space="preserve"> removed and given </w:t>
      </w:r>
      <w:r w:rsidR="00AE0F93" w:rsidRPr="005663C7">
        <w:rPr>
          <w:rFonts w:ascii="Times New Roman" w:hAnsi="Times New Roman" w:cs="Times New Roman"/>
          <w:sz w:val="24"/>
          <w:szCs w:val="24"/>
        </w:rPr>
        <w:t xml:space="preserve">to the care of </w:t>
      </w:r>
      <w:r w:rsidR="00EB1903" w:rsidRPr="005663C7">
        <w:rPr>
          <w:rFonts w:ascii="Times New Roman" w:hAnsi="Times New Roman" w:cs="Times New Roman"/>
          <w:sz w:val="24"/>
          <w:szCs w:val="24"/>
        </w:rPr>
        <w:t>an</w:t>
      </w:r>
      <w:r w:rsidR="00AE0F93" w:rsidRPr="005663C7">
        <w:rPr>
          <w:rFonts w:ascii="Times New Roman" w:hAnsi="Times New Roman" w:cs="Times New Roman"/>
          <w:sz w:val="24"/>
          <w:szCs w:val="24"/>
        </w:rPr>
        <w:t>other more suitable</w:t>
      </w:r>
      <w:r w:rsidR="00082F8F" w:rsidRPr="005663C7">
        <w:rPr>
          <w:rFonts w:ascii="Times New Roman" w:hAnsi="Times New Roman" w:cs="Times New Roman"/>
          <w:sz w:val="24"/>
          <w:szCs w:val="24"/>
        </w:rPr>
        <w:t xml:space="preserve"> and responsible</w:t>
      </w:r>
      <w:r w:rsidR="00AE0F93" w:rsidRPr="005663C7">
        <w:rPr>
          <w:rFonts w:ascii="Times New Roman" w:hAnsi="Times New Roman" w:cs="Times New Roman"/>
          <w:sz w:val="24"/>
          <w:szCs w:val="24"/>
        </w:rPr>
        <w:t xml:space="preserve"> agent.  </w:t>
      </w:r>
    </w:p>
    <w:p w14:paraId="1AAEF318" w14:textId="52203215" w:rsidR="00490091" w:rsidRPr="005663C7" w:rsidRDefault="00490091" w:rsidP="00495203">
      <w:pPr>
        <w:jc w:val="both"/>
        <w:rPr>
          <w:rFonts w:ascii="Times New Roman" w:hAnsi="Times New Roman" w:cs="Times New Roman"/>
        </w:rPr>
      </w:pPr>
    </w:p>
    <w:p w14:paraId="4EF562D9" w14:textId="33B1CE44" w:rsidR="0008630A" w:rsidRPr="002E1F98" w:rsidRDefault="00EC64B0" w:rsidP="00495203">
      <w:pPr>
        <w:ind w:firstLine="720"/>
        <w:jc w:val="both"/>
        <w:rPr>
          <w:rFonts w:ascii="Times New Roman" w:hAnsi="Times New Roman" w:cs="Times New Roman"/>
          <w:iCs/>
        </w:rPr>
      </w:pPr>
      <w:r w:rsidRPr="005663C7">
        <w:rPr>
          <w:rFonts w:ascii="Times New Roman" w:hAnsi="Times New Roman" w:cs="Times New Roman"/>
        </w:rPr>
        <w:t xml:space="preserve">By the end of the </w:t>
      </w:r>
      <w:r w:rsidR="00342671" w:rsidRPr="005663C7">
        <w:rPr>
          <w:rFonts w:ascii="Times New Roman" w:hAnsi="Times New Roman" w:cs="Times New Roman"/>
        </w:rPr>
        <w:t>S</w:t>
      </w:r>
      <w:r w:rsidRPr="005663C7">
        <w:rPr>
          <w:rFonts w:ascii="Times New Roman" w:hAnsi="Times New Roman" w:cs="Times New Roman"/>
        </w:rPr>
        <w:t>econd World War the eugenics movement had come under considerable scientific and political criticism (Levine and Bashford, 2010). From an educationa</w:t>
      </w:r>
      <w:r w:rsidR="001125F7" w:rsidRPr="005663C7">
        <w:rPr>
          <w:rFonts w:ascii="Times New Roman" w:hAnsi="Times New Roman" w:cs="Times New Roman"/>
        </w:rPr>
        <w:t xml:space="preserve">l </w:t>
      </w:r>
      <w:r w:rsidRPr="005663C7">
        <w:rPr>
          <w:rFonts w:ascii="Times New Roman" w:hAnsi="Times New Roman" w:cs="Times New Roman"/>
        </w:rPr>
        <w:t>perspective, the discourse of eugenic philosoph</w:t>
      </w:r>
      <w:r w:rsidR="000D4FE2" w:rsidRPr="005663C7">
        <w:rPr>
          <w:rFonts w:ascii="Times New Roman" w:hAnsi="Times New Roman" w:cs="Times New Roman"/>
        </w:rPr>
        <w:t>y</w:t>
      </w:r>
      <w:r w:rsidRPr="005663C7">
        <w:rPr>
          <w:rFonts w:ascii="Times New Roman" w:hAnsi="Times New Roman" w:cs="Times New Roman"/>
        </w:rPr>
        <w:t xml:space="preserve"> gave way to </w:t>
      </w:r>
      <w:r w:rsidR="001125F7" w:rsidRPr="005663C7">
        <w:rPr>
          <w:rFonts w:ascii="Times New Roman" w:hAnsi="Times New Roman" w:cs="Times New Roman"/>
        </w:rPr>
        <w:t xml:space="preserve">constructs of </w:t>
      </w:r>
      <w:r w:rsidRPr="005663C7">
        <w:rPr>
          <w:rFonts w:ascii="Times New Roman" w:hAnsi="Times New Roman" w:cs="Times New Roman"/>
        </w:rPr>
        <w:t>‘normalisation’.</w:t>
      </w:r>
      <w:r w:rsidR="000A4B2F" w:rsidRPr="005663C7">
        <w:rPr>
          <w:rFonts w:ascii="Times New Roman" w:hAnsi="Times New Roman" w:cs="Times New Roman"/>
        </w:rPr>
        <w:t xml:space="preserve"> This change heralded a policy shift away from </w:t>
      </w:r>
      <w:r w:rsidR="00767150" w:rsidRPr="005663C7">
        <w:rPr>
          <w:rFonts w:ascii="Times New Roman" w:hAnsi="Times New Roman" w:cs="Times New Roman"/>
        </w:rPr>
        <w:t>‘</w:t>
      </w:r>
      <w:r w:rsidR="000A4B2F" w:rsidRPr="005663C7">
        <w:rPr>
          <w:rFonts w:ascii="Times New Roman" w:hAnsi="Times New Roman" w:cs="Times New Roman"/>
        </w:rPr>
        <w:t>remov</w:t>
      </w:r>
      <w:r w:rsidR="000D4FE2" w:rsidRPr="005663C7">
        <w:rPr>
          <w:rFonts w:ascii="Times New Roman" w:hAnsi="Times New Roman" w:cs="Times New Roman"/>
        </w:rPr>
        <w:t xml:space="preserve">ing </w:t>
      </w:r>
      <w:r w:rsidR="000A4B2F" w:rsidRPr="005663C7">
        <w:rPr>
          <w:rFonts w:ascii="Times New Roman" w:hAnsi="Times New Roman" w:cs="Times New Roman"/>
        </w:rPr>
        <w:t>the</w:t>
      </w:r>
      <w:r w:rsidR="000A4B2F" w:rsidRPr="00C33608">
        <w:rPr>
          <w:rFonts w:cstheme="minorHAnsi"/>
        </w:rPr>
        <w:t xml:space="preserve"> </w:t>
      </w:r>
      <w:r w:rsidR="000A4B2F" w:rsidRPr="002E1F98">
        <w:rPr>
          <w:rFonts w:ascii="Times New Roman" w:hAnsi="Times New Roman" w:cs="Times New Roman"/>
        </w:rPr>
        <w:t>disabled</w:t>
      </w:r>
      <w:r w:rsidR="00767150" w:rsidRPr="002E1F98">
        <w:rPr>
          <w:rFonts w:ascii="Times New Roman" w:hAnsi="Times New Roman" w:cs="Times New Roman"/>
        </w:rPr>
        <w:t>’</w:t>
      </w:r>
      <w:r w:rsidR="000A4B2F" w:rsidRPr="002E1F98">
        <w:rPr>
          <w:rFonts w:ascii="Times New Roman" w:hAnsi="Times New Roman" w:cs="Times New Roman"/>
        </w:rPr>
        <w:t xml:space="preserve"> towards a policy of </w:t>
      </w:r>
      <w:r w:rsidR="00D4634C" w:rsidRPr="002E1F98">
        <w:rPr>
          <w:rFonts w:ascii="Times New Roman" w:hAnsi="Times New Roman" w:cs="Times New Roman"/>
        </w:rPr>
        <w:t>‘</w:t>
      </w:r>
      <w:r w:rsidR="000A4B2F" w:rsidRPr="002E1F98">
        <w:rPr>
          <w:rFonts w:ascii="Times New Roman" w:hAnsi="Times New Roman" w:cs="Times New Roman"/>
        </w:rPr>
        <w:t>treat</w:t>
      </w:r>
      <w:r w:rsidR="00D4634C" w:rsidRPr="002E1F98">
        <w:rPr>
          <w:rFonts w:ascii="Times New Roman" w:hAnsi="Times New Roman" w:cs="Times New Roman"/>
        </w:rPr>
        <w:t>ing’ a</w:t>
      </w:r>
      <w:r w:rsidR="009217F9" w:rsidRPr="002E1F98">
        <w:rPr>
          <w:rFonts w:ascii="Times New Roman" w:hAnsi="Times New Roman" w:cs="Times New Roman"/>
        </w:rPr>
        <w:t xml:space="preserve">nd </w:t>
      </w:r>
      <w:r w:rsidR="00D4634C" w:rsidRPr="002E1F98">
        <w:rPr>
          <w:rFonts w:ascii="Times New Roman" w:hAnsi="Times New Roman" w:cs="Times New Roman"/>
        </w:rPr>
        <w:t>‘</w:t>
      </w:r>
      <w:r w:rsidR="009217F9" w:rsidRPr="002E1F98">
        <w:rPr>
          <w:rFonts w:ascii="Times New Roman" w:hAnsi="Times New Roman" w:cs="Times New Roman"/>
        </w:rPr>
        <w:t xml:space="preserve">fixing the broken’. </w:t>
      </w:r>
      <w:r w:rsidR="000A4B2F" w:rsidRPr="002E1F98">
        <w:rPr>
          <w:rFonts w:ascii="Times New Roman" w:hAnsi="Times New Roman" w:cs="Times New Roman"/>
        </w:rPr>
        <w:t>Under the normalisation agenda b</w:t>
      </w:r>
      <w:r w:rsidRPr="002E1F98">
        <w:rPr>
          <w:rFonts w:ascii="Times New Roman" w:hAnsi="Times New Roman" w:cs="Times New Roman"/>
        </w:rPr>
        <w:t xml:space="preserve">oundaries for </w:t>
      </w:r>
      <w:r w:rsidR="000A4B2F" w:rsidRPr="002E1F98">
        <w:rPr>
          <w:rFonts w:ascii="Times New Roman" w:hAnsi="Times New Roman" w:cs="Times New Roman"/>
        </w:rPr>
        <w:t xml:space="preserve">defining </w:t>
      </w:r>
      <w:r w:rsidR="009217F9" w:rsidRPr="002E1F98">
        <w:rPr>
          <w:rFonts w:ascii="Times New Roman" w:hAnsi="Times New Roman" w:cs="Times New Roman"/>
        </w:rPr>
        <w:t xml:space="preserve">what was </w:t>
      </w:r>
      <w:r w:rsidRPr="002E1F98">
        <w:rPr>
          <w:rFonts w:ascii="Times New Roman" w:hAnsi="Times New Roman" w:cs="Times New Roman"/>
        </w:rPr>
        <w:t>normal were</w:t>
      </w:r>
      <w:r w:rsidR="000D4FE2" w:rsidRPr="002E1F98">
        <w:rPr>
          <w:rFonts w:ascii="Times New Roman" w:hAnsi="Times New Roman" w:cs="Times New Roman"/>
        </w:rPr>
        <w:t xml:space="preserve"> established </w:t>
      </w:r>
      <w:r w:rsidRPr="002E1F98">
        <w:rPr>
          <w:rFonts w:ascii="Times New Roman" w:hAnsi="Times New Roman" w:cs="Times New Roman"/>
        </w:rPr>
        <w:t>and</w:t>
      </w:r>
      <w:r w:rsidR="001125F7" w:rsidRPr="002E1F98">
        <w:rPr>
          <w:rFonts w:ascii="Times New Roman" w:hAnsi="Times New Roman" w:cs="Times New Roman"/>
        </w:rPr>
        <w:t xml:space="preserve"> </w:t>
      </w:r>
      <w:r w:rsidRPr="002E1F98">
        <w:rPr>
          <w:rFonts w:ascii="Times New Roman" w:hAnsi="Times New Roman" w:cs="Times New Roman"/>
        </w:rPr>
        <w:t xml:space="preserve">methods appropriate </w:t>
      </w:r>
      <w:r w:rsidR="001125F7" w:rsidRPr="002E1F98">
        <w:rPr>
          <w:rFonts w:ascii="Times New Roman" w:hAnsi="Times New Roman" w:cs="Times New Roman"/>
        </w:rPr>
        <w:t xml:space="preserve">to </w:t>
      </w:r>
      <w:r w:rsidR="009217F9" w:rsidRPr="002E1F98">
        <w:rPr>
          <w:rFonts w:ascii="Times New Roman" w:hAnsi="Times New Roman" w:cs="Times New Roman"/>
        </w:rPr>
        <w:t xml:space="preserve">treating </w:t>
      </w:r>
      <w:r w:rsidRPr="002E1F98">
        <w:rPr>
          <w:rFonts w:ascii="Times New Roman" w:hAnsi="Times New Roman" w:cs="Times New Roman"/>
        </w:rPr>
        <w:t xml:space="preserve">persons </w:t>
      </w:r>
      <w:r w:rsidR="001125F7" w:rsidRPr="002E1F98">
        <w:rPr>
          <w:rFonts w:ascii="Times New Roman" w:hAnsi="Times New Roman" w:cs="Times New Roman"/>
        </w:rPr>
        <w:t>‘</w:t>
      </w:r>
      <w:r w:rsidRPr="002E1F98">
        <w:rPr>
          <w:rFonts w:ascii="Times New Roman" w:hAnsi="Times New Roman" w:cs="Times New Roman"/>
        </w:rPr>
        <w:t>suffering</w:t>
      </w:r>
      <w:r w:rsidR="00AC029F" w:rsidRPr="002E1F98">
        <w:rPr>
          <w:rFonts w:ascii="Times New Roman" w:hAnsi="Times New Roman" w:cs="Times New Roman"/>
        </w:rPr>
        <w:t>’</w:t>
      </w:r>
      <w:r w:rsidRPr="002E1F98">
        <w:rPr>
          <w:rFonts w:ascii="Times New Roman" w:hAnsi="Times New Roman" w:cs="Times New Roman"/>
        </w:rPr>
        <w:t xml:space="preserve"> from</w:t>
      </w:r>
      <w:r w:rsidR="001125F7" w:rsidRPr="002E1F98">
        <w:rPr>
          <w:rFonts w:ascii="Times New Roman" w:hAnsi="Times New Roman" w:cs="Times New Roman"/>
        </w:rPr>
        <w:t xml:space="preserve"> a</w:t>
      </w:r>
      <w:r w:rsidRPr="002E1F98">
        <w:rPr>
          <w:rFonts w:ascii="Times New Roman" w:hAnsi="Times New Roman" w:cs="Times New Roman"/>
        </w:rPr>
        <w:t xml:space="preserve"> </w:t>
      </w:r>
      <w:r w:rsidR="001125F7" w:rsidRPr="002E1F98">
        <w:rPr>
          <w:rFonts w:ascii="Times New Roman" w:hAnsi="Times New Roman" w:cs="Times New Roman"/>
        </w:rPr>
        <w:t>‘</w:t>
      </w:r>
      <w:r w:rsidRPr="002E1F98">
        <w:rPr>
          <w:rFonts w:ascii="Times New Roman" w:hAnsi="Times New Roman" w:cs="Times New Roman"/>
        </w:rPr>
        <w:t>disability of mind or body’ applied</w:t>
      </w:r>
      <w:r w:rsidR="001125F7" w:rsidRPr="002E1F98">
        <w:rPr>
          <w:rFonts w:ascii="Times New Roman" w:hAnsi="Times New Roman" w:cs="Times New Roman"/>
        </w:rPr>
        <w:t xml:space="preserve"> (Education Act, 1944:8.2c)</w:t>
      </w:r>
      <w:r w:rsidRPr="002E1F98">
        <w:rPr>
          <w:rFonts w:ascii="Times New Roman" w:hAnsi="Times New Roman" w:cs="Times New Roman"/>
        </w:rPr>
        <w:t xml:space="preserve">. </w:t>
      </w:r>
      <w:r w:rsidR="009217F9" w:rsidRPr="002E1F98">
        <w:rPr>
          <w:rFonts w:ascii="Times New Roman" w:hAnsi="Times New Roman" w:cs="Times New Roman"/>
        </w:rPr>
        <w:t xml:space="preserve">The language of </w:t>
      </w:r>
      <w:r w:rsidR="00D4634C" w:rsidRPr="002E1F98">
        <w:rPr>
          <w:rFonts w:ascii="Times New Roman" w:hAnsi="Times New Roman" w:cs="Times New Roman"/>
        </w:rPr>
        <w:t xml:space="preserve">‘suffering’ </w:t>
      </w:r>
      <w:r w:rsidR="009217F9" w:rsidRPr="002E1F98">
        <w:rPr>
          <w:rFonts w:ascii="Times New Roman" w:hAnsi="Times New Roman" w:cs="Times New Roman"/>
        </w:rPr>
        <w:t>and</w:t>
      </w:r>
      <w:r w:rsidR="00D4634C" w:rsidRPr="002E1F98">
        <w:rPr>
          <w:rFonts w:ascii="Times New Roman" w:hAnsi="Times New Roman" w:cs="Times New Roman"/>
        </w:rPr>
        <w:t xml:space="preserve"> ‘treatment’</w:t>
      </w:r>
      <w:r w:rsidR="009217F9" w:rsidRPr="002E1F98">
        <w:rPr>
          <w:rFonts w:ascii="Times New Roman" w:hAnsi="Times New Roman" w:cs="Times New Roman"/>
        </w:rPr>
        <w:t xml:space="preserve"> setting an expectation </w:t>
      </w:r>
      <w:r w:rsidR="000D4FE2" w:rsidRPr="002E1F98">
        <w:rPr>
          <w:rFonts w:ascii="Times New Roman" w:hAnsi="Times New Roman" w:cs="Times New Roman"/>
        </w:rPr>
        <w:t xml:space="preserve">for </w:t>
      </w:r>
      <w:r w:rsidR="00D4634C" w:rsidRPr="002E1F98">
        <w:rPr>
          <w:rFonts w:ascii="Times New Roman" w:hAnsi="Times New Roman" w:cs="Times New Roman"/>
        </w:rPr>
        <w:t>t</w:t>
      </w:r>
      <w:r w:rsidR="009217F9" w:rsidRPr="002E1F98">
        <w:rPr>
          <w:rFonts w:ascii="Times New Roman" w:hAnsi="Times New Roman" w:cs="Times New Roman"/>
        </w:rPr>
        <w:t>eachers, parents and children</w:t>
      </w:r>
      <w:r w:rsidR="00D4634C" w:rsidRPr="002E1F98">
        <w:rPr>
          <w:rFonts w:ascii="Times New Roman" w:hAnsi="Times New Roman" w:cs="Times New Roman"/>
        </w:rPr>
        <w:t xml:space="preserve"> </w:t>
      </w:r>
      <w:r w:rsidR="000D4FE2" w:rsidRPr="002E1F98">
        <w:rPr>
          <w:rFonts w:ascii="Times New Roman" w:hAnsi="Times New Roman" w:cs="Times New Roman"/>
        </w:rPr>
        <w:t>that disability s</w:t>
      </w:r>
      <w:r w:rsidR="00D4634C" w:rsidRPr="002E1F98">
        <w:rPr>
          <w:rFonts w:ascii="Times New Roman" w:hAnsi="Times New Roman" w:cs="Times New Roman"/>
        </w:rPr>
        <w:t>hould</w:t>
      </w:r>
      <w:r w:rsidR="000D4FE2" w:rsidRPr="002E1F98">
        <w:rPr>
          <w:rFonts w:ascii="Times New Roman" w:hAnsi="Times New Roman" w:cs="Times New Roman"/>
        </w:rPr>
        <w:t xml:space="preserve"> be construed </w:t>
      </w:r>
      <w:r w:rsidR="00D4634C" w:rsidRPr="002E1F98">
        <w:rPr>
          <w:rFonts w:ascii="Times New Roman" w:hAnsi="Times New Roman" w:cs="Times New Roman"/>
        </w:rPr>
        <w:t>and respond</w:t>
      </w:r>
      <w:r w:rsidR="000D4FE2" w:rsidRPr="002E1F98">
        <w:rPr>
          <w:rFonts w:ascii="Times New Roman" w:hAnsi="Times New Roman" w:cs="Times New Roman"/>
        </w:rPr>
        <w:t>ed</w:t>
      </w:r>
      <w:r w:rsidR="00D4634C" w:rsidRPr="002E1F98">
        <w:rPr>
          <w:rFonts w:ascii="Times New Roman" w:hAnsi="Times New Roman" w:cs="Times New Roman"/>
        </w:rPr>
        <w:t xml:space="preserve"> to</w:t>
      </w:r>
      <w:r w:rsidR="000D4FE2" w:rsidRPr="002E1F98">
        <w:rPr>
          <w:rFonts w:ascii="Times New Roman" w:hAnsi="Times New Roman" w:cs="Times New Roman"/>
        </w:rPr>
        <w:t xml:space="preserve"> </w:t>
      </w:r>
      <w:r w:rsidR="00D4634C" w:rsidRPr="002E1F98">
        <w:rPr>
          <w:rFonts w:ascii="Times New Roman" w:hAnsi="Times New Roman" w:cs="Times New Roman"/>
        </w:rPr>
        <w:t xml:space="preserve">as a </w:t>
      </w:r>
      <w:r w:rsidR="000D4FE2" w:rsidRPr="002E1F98">
        <w:rPr>
          <w:rFonts w:ascii="Times New Roman" w:hAnsi="Times New Roman" w:cs="Times New Roman"/>
        </w:rPr>
        <w:t>‘</w:t>
      </w:r>
      <w:r w:rsidR="00D4634C" w:rsidRPr="002E1F98">
        <w:rPr>
          <w:rFonts w:ascii="Times New Roman" w:hAnsi="Times New Roman" w:cs="Times New Roman"/>
        </w:rPr>
        <w:t>tragedy</w:t>
      </w:r>
      <w:r w:rsidR="000D4FE2" w:rsidRPr="002E1F98">
        <w:rPr>
          <w:rFonts w:ascii="Times New Roman" w:hAnsi="Times New Roman" w:cs="Times New Roman"/>
        </w:rPr>
        <w:t>’</w:t>
      </w:r>
      <w:r w:rsidR="00D4634C" w:rsidRPr="002E1F98">
        <w:rPr>
          <w:rFonts w:ascii="Times New Roman" w:hAnsi="Times New Roman" w:cs="Times New Roman"/>
        </w:rPr>
        <w:t xml:space="preserve"> to be corrected by experts</w:t>
      </w:r>
      <w:r w:rsidR="000E1CD2" w:rsidRPr="002E1F98">
        <w:rPr>
          <w:rFonts w:ascii="Times New Roman" w:hAnsi="Times New Roman" w:cs="Times New Roman"/>
        </w:rPr>
        <w:t>. T</w:t>
      </w:r>
      <w:r w:rsidR="000D4FE2" w:rsidRPr="002E1F98">
        <w:rPr>
          <w:rFonts w:ascii="Times New Roman" w:hAnsi="Times New Roman" w:cs="Times New Roman"/>
        </w:rPr>
        <w:t>hus,</w:t>
      </w:r>
      <w:r w:rsidR="003F558D" w:rsidRPr="002E1F98">
        <w:rPr>
          <w:rFonts w:ascii="Times New Roman" w:hAnsi="Times New Roman" w:cs="Times New Roman"/>
        </w:rPr>
        <w:t xml:space="preserve"> o</w:t>
      </w:r>
      <w:r w:rsidR="00D4634C" w:rsidRPr="002E1F98">
        <w:rPr>
          <w:rFonts w:ascii="Times New Roman" w:hAnsi="Times New Roman" w:cs="Times New Roman"/>
        </w:rPr>
        <w:t>nce again</w:t>
      </w:r>
      <w:r w:rsidR="000E1CD2" w:rsidRPr="002E1F98">
        <w:rPr>
          <w:rFonts w:ascii="Times New Roman" w:hAnsi="Times New Roman" w:cs="Times New Roman"/>
        </w:rPr>
        <w:t xml:space="preserve"> underpinning disability with a defined value system and </w:t>
      </w:r>
      <w:r w:rsidR="00DF5AF6" w:rsidRPr="002E1F98">
        <w:rPr>
          <w:rFonts w:ascii="Times New Roman" w:hAnsi="Times New Roman" w:cs="Times New Roman"/>
        </w:rPr>
        <w:t>suppressing</w:t>
      </w:r>
      <w:r w:rsidR="00D4634C" w:rsidRPr="002E1F98">
        <w:rPr>
          <w:rFonts w:ascii="Times New Roman" w:hAnsi="Times New Roman" w:cs="Times New Roman"/>
        </w:rPr>
        <w:t xml:space="preserve"> the voices of those who d</w:t>
      </w:r>
      <w:r w:rsidR="000D4FE2" w:rsidRPr="002E1F98">
        <w:rPr>
          <w:rFonts w:ascii="Times New Roman" w:hAnsi="Times New Roman" w:cs="Times New Roman"/>
        </w:rPr>
        <w:t xml:space="preserve">id </w:t>
      </w:r>
      <w:r w:rsidR="00D4634C" w:rsidRPr="002E1F98">
        <w:rPr>
          <w:rFonts w:ascii="Times New Roman" w:hAnsi="Times New Roman" w:cs="Times New Roman"/>
        </w:rPr>
        <w:t xml:space="preserve">not </w:t>
      </w:r>
      <w:r w:rsidR="00DF5AF6" w:rsidRPr="002E1F98">
        <w:rPr>
          <w:rFonts w:ascii="Times New Roman" w:hAnsi="Times New Roman" w:cs="Times New Roman"/>
        </w:rPr>
        <w:t>perceive disability through this lens</w:t>
      </w:r>
      <w:r w:rsidR="003F558D" w:rsidRPr="002E1F98">
        <w:rPr>
          <w:rFonts w:ascii="Times New Roman" w:hAnsi="Times New Roman" w:cs="Times New Roman"/>
        </w:rPr>
        <w:t>.</w:t>
      </w:r>
      <w:r w:rsidR="00DF5AF6" w:rsidRPr="002E1F98">
        <w:rPr>
          <w:rFonts w:ascii="Times New Roman" w:hAnsi="Times New Roman" w:cs="Times New Roman"/>
        </w:rPr>
        <w:t xml:space="preserve"> </w:t>
      </w:r>
      <w:r w:rsidR="001125F7" w:rsidRPr="002E1F98">
        <w:rPr>
          <w:rFonts w:ascii="Times New Roman" w:hAnsi="Times New Roman" w:cs="Times New Roman"/>
        </w:rPr>
        <w:t xml:space="preserve">From 1944 </w:t>
      </w:r>
      <w:r w:rsidRPr="002E1F98">
        <w:rPr>
          <w:rFonts w:ascii="Times New Roman" w:hAnsi="Times New Roman" w:cs="Times New Roman"/>
        </w:rPr>
        <w:t>the Minister</w:t>
      </w:r>
      <w:r w:rsidR="00AC029F" w:rsidRPr="002E1F98">
        <w:rPr>
          <w:rFonts w:ascii="Times New Roman" w:hAnsi="Times New Roman" w:cs="Times New Roman"/>
        </w:rPr>
        <w:t xml:space="preserve"> of Education</w:t>
      </w:r>
      <w:r w:rsidR="00373FDF" w:rsidRPr="002E1F98">
        <w:rPr>
          <w:rFonts w:ascii="Times New Roman" w:hAnsi="Times New Roman" w:cs="Times New Roman"/>
        </w:rPr>
        <w:t xml:space="preserve"> was </w:t>
      </w:r>
      <w:r w:rsidRPr="002E1F98">
        <w:rPr>
          <w:rFonts w:ascii="Times New Roman" w:hAnsi="Times New Roman" w:cs="Times New Roman"/>
        </w:rPr>
        <w:t>responsib</w:t>
      </w:r>
      <w:r w:rsidR="00373FDF" w:rsidRPr="002E1F98">
        <w:rPr>
          <w:rFonts w:ascii="Times New Roman" w:hAnsi="Times New Roman" w:cs="Times New Roman"/>
        </w:rPr>
        <w:t xml:space="preserve">le for the </w:t>
      </w:r>
      <w:r w:rsidR="001125F7" w:rsidRPr="002E1F98">
        <w:rPr>
          <w:rFonts w:ascii="Times New Roman" w:hAnsi="Times New Roman" w:cs="Times New Roman"/>
        </w:rPr>
        <w:t>regulat</w:t>
      </w:r>
      <w:r w:rsidR="00373FDF" w:rsidRPr="002E1F98">
        <w:rPr>
          <w:rFonts w:ascii="Times New Roman" w:hAnsi="Times New Roman" w:cs="Times New Roman"/>
        </w:rPr>
        <w:t xml:space="preserve">ion of </w:t>
      </w:r>
      <w:r w:rsidR="001125F7" w:rsidRPr="002E1F98">
        <w:rPr>
          <w:rFonts w:ascii="Times New Roman" w:hAnsi="Times New Roman" w:cs="Times New Roman"/>
        </w:rPr>
        <w:t xml:space="preserve">the so called </w:t>
      </w:r>
      <w:r w:rsidR="003D1B8D" w:rsidRPr="002E1F98">
        <w:rPr>
          <w:rFonts w:ascii="Times New Roman" w:hAnsi="Times New Roman" w:cs="Times New Roman"/>
        </w:rPr>
        <w:t>‘</w:t>
      </w:r>
      <w:r w:rsidR="001125F7" w:rsidRPr="002E1F98">
        <w:rPr>
          <w:rFonts w:ascii="Times New Roman" w:hAnsi="Times New Roman" w:cs="Times New Roman"/>
        </w:rPr>
        <w:t>categories of handicap</w:t>
      </w:r>
      <w:r w:rsidR="003D1B8D" w:rsidRPr="002E1F98">
        <w:rPr>
          <w:rFonts w:ascii="Times New Roman" w:hAnsi="Times New Roman" w:cs="Times New Roman"/>
        </w:rPr>
        <w:t>’</w:t>
      </w:r>
      <w:r w:rsidR="001125F7" w:rsidRPr="002E1F98">
        <w:rPr>
          <w:rFonts w:ascii="Times New Roman" w:hAnsi="Times New Roman" w:cs="Times New Roman"/>
        </w:rPr>
        <w:t xml:space="preserve"> for ‘</w:t>
      </w:r>
      <w:r w:rsidRPr="002E1F98">
        <w:rPr>
          <w:rFonts w:ascii="Times New Roman" w:hAnsi="Times New Roman" w:cs="Times New Roman"/>
        </w:rPr>
        <w:t xml:space="preserve">pupils requiring special educational treatment and make provision as to the special methods appropriate for the education of pupils in each category’ (Education Act, 1944:33.1). </w:t>
      </w:r>
      <w:r w:rsidR="008516C3" w:rsidRPr="002E1F98">
        <w:rPr>
          <w:rFonts w:ascii="Times New Roman" w:hAnsi="Times New Roman" w:cs="Times New Roman"/>
        </w:rPr>
        <w:t xml:space="preserve">By </w:t>
      </w:r>
      <w:r w:rsidR="00506C87" w:rsidRPr="002E1F98">
        <w:rPr>
          <w:rFonts w:ascii="Times New Roman" w:hAnsi="Times New Roman" w:cs="Times New Roman"/>
        </w:rPr>
        <w:t>1945</w:t>
      </w:r>
      <w:r w:rsidR="00342671" w:rsidRPr="002E1F98">
        <w:rPr>
          <w:rFonts w:ascii="Times New Roman" w:hAnsi="Times New Roman" w:cs="Times New Roman"/>
        </w:rPr>
        <w:t>,</w:t>
      </w:r>
      <w:r w:rsidR="00506C87" w:rsidRPr="002E1F98">
        <w:rPr>
          <w:rFonts w:ascii="Times New Roman" w:hAnsi="Times New Roman" w:cs="Times New Roman"/>
        </w:rPr>
        <w:t xml:space="preserve"> </w:t>
      </w:r>
      <w:r w:rsidR="00371FAD" w:rsidRPr="002E1F98">
        <w:rPr>
          <w:rFonts w:ascii="Times New Roman" w:hAnsi="Times New Roman" w:cs="Times New Roman"/>
        </w:rPr>
        <w:t xml:space="preserve">the </w:t>
      </w:r>
      <w:r w:rsidR="00506C87" w:rsidRPr="002E1F98">
        <w:rPr>
          <w:rFonts w:ascii="Times New Roman" w:hAnsi="Times New Roman" w:cs="Times New Roman"/>
        </w:rPr>
        <w:t xml:space="preserve">eleven categories </w:t>
      </w:r>
      <w:r w:rsidR="00AC029F" w:rsidRPr="002E1F98">
        <w:rPr>
          <w:rFonts w:ascii="Times New Roman" w:hAnsi="Times New Roman" w:cs="Times New Roman"/>
        </w:rPr>
        <w:t>of handicap w</w:t>
      </w:r>
      <w:r w:rsidR="000D4FE2" w:rsidRPr="002E1F98">
        <w:rPr>
          <w:rFonts w:ascii="Times New Roman" w:hAnsi="Times New Roman" w:cs="Times New Roman"/>
        </w:rPr>
        <w:t xml:space="preserve">ere </w:t>
      </w:r>
      <w:r w:rsidR="00AC029F" w:rsidRPr="002E1F98">
        <w:rPr>
          <w:rFonts w:ascii="Times New Roman" w:hAnsi="Times New Roman" w:cs="Times New Roman"/>
        </w:rPr>
        <w:t>defined</w:t>
      </w:r>
      <w:r w:rsidR="003F558D" w:rsidRPr="002E1F98">
        <w:rPr>
          <w:rFonts w:ascii="Times New Roman" w:hAnsi="Times New Roman" w:cs="Times New Roman"/>
        </w:rPr>
        <w:t xml:space="preserve"> as</w:t>
      </w:r>
      <w:r w:rsidR="00AC029F" w:rsidRPr="002E1F98">
        <w:rPr>
          <w:rFonts w:ascii="Times New Roman" w:hAnsi="Times New Roman" w:cs="Times New Roman"/>
        </w:rPr>
        <w:t>:</w:t>
      </w:r>
      <w:r w:rsidR="00506C87" w:rsidRPr="002E1F98">
        <w:rPr>
          <w:rFonts w:ascii="Times New Roman" w:hAnsi="Times New Roman" w:cs="Times New Roman"/>
        </w:rPr>
        <w:t xml:space="preserve"> blind, partially sighted, deaf, partially deaf, delicate, diabetic, educationally subnormal, epileptic, maladjusted, physically handicapped</w:t>
      </w:r>
      <w:r w:rsidR="00AC029F" w:rsidRPr="002E1F98">
        <w:rPr>
          <w:rFonts w:ascii="Times New Roman" w:hAnsi="Times New Roman" w:cs="Times New Roman"/>
        </w:rPr>
        <w:t>,</w:t>
      </w:r>
      <w:r w:rsidR="00506C87" w:rsidRPr="002E1F98">
        <w:rPr>
          <w:rFonts w:ascii="Times New Roman" w:hAnsi="Times New Roman" w:cs="Times New Roman"/>
        </w:rPr>
        <w:t xml:space="preserve"> and those with speech defects</w:t>
      </w:r>
      <w:r w:rsidR="00A403F4" w:rsidRPr="002E1F98">
        <w:rPr>
          <w:rFonts w:ascii="Times New Roman" w:hAnsi="Times New Roman" w:cs="Times New Roman"/>
        </w:rPr>
        <w:t xml:space="preserve"> (Warnock, 1978)</w:t>
      </w:r>
      <w:r w:rsidR="00506C87" w:rsidRPr="002E1F98">
        <w:rPr>
          <w:rFonts w:ascii="Times New Roman" w:hAnsi="Times New Roman" w:cs="Times New Roman"/>
        </w:rPr>
        <w:t>.</w:t>
      </w:r>
      <w:r w:rsidR="001D44F1" w:rsidRPr="002E1F98">
        <w:rPr>
          <w:rFonts w:ascii="Times New Roman" w:hAnsi="Times New Roman" w:cs="Times New Roman"/>
        </w:rPr>
        <w:t xml:space="preserve"> </w:t>
      </w:r>
      <w:r w:rsidR="003F558D" w:rsidRPr="002E1F98">
        <w:rPr>
          <w:rFonts w:ascii="Times New Roman" w:hAnsi="Times New Roman" w:cs="Times New Roman"/>
        </w:rPr>
        <w:t xml:space="preserve">The </w:t>
      </w:r>
      <w:r w:rsidR="00E75F95" w:rsidRPr="002E1F98">
        <w:rPr>
          <w:rFonts w:ascii="Times New Roman" w:hAnsi="Times New Roman" w:cs="Times New Roman"/>
        </w:rPr>
        <w:t xml:space="preserve">construction of categories for the </w:t>
      </w:r>
      <w:r w:rsidR="003F558D" w:rsidRPr="002E1F98">
        <w:rPr>
          <w:rFonts w:ascii="Times New Roman" w:hAnsi="Times New Roman" w:cs="Times New Roman"/>
        </w:rPr>
        <w:t xml:space="preserve">‘educationally subnormal’ and ‘maladjusted’ requiring </w:t>
      </w:r>
      <w:r w:rsidR="00E75F95" w:rsidRPr="002E1F98">
        <w:rPr>
          <w:rFonts w:ascii="Times New Roman" w:hAnsi="Times New Roman" w:cs="Times New Roman"/>
        </w:rPr>
        <w:t xml:space="preserve">the development of </w:t>
      </w:r>
      <w:r w:rsidR="00036672" w:rsidRPr="002E1F98">
        <w:rPr>
          <w:rFonts w:ascii="Times New Roman" w:hAnsi="Times New Roman" w:cs="Times New Roman"/>
        </w:rPr>
        <w:t>decontextualized</w:t>
      </w:r>
      <w:r w:rsidR="003F558D" w:rsidRPr="002E1F98">
        <w:rPr>
          <w:rFonts w:ascii="Times New Roman" w:hAnsi="Times New Roman" w:cs="Times New Roman"/>
        </w:rPr>
        <w:t xml:space="preserve"> </w:t>
      </w:r>
      <w:r w:rsidR="00E75F95" w:rsidRPr="002E1F98">
        <w:rPr>
          <w:rFonts w:ascii="Times New Roman" w:hAnsi="Times New Roman" w:cs="Times New Roman"/>
        </w:rPr>
        <w:t xml:space="preserve">assessments of both children’s </w:t>
      </w:r>
      <w:r w:rsidR="003F558D" w:rsidRPr="002E1F98">
        <w:rPr>
          <w:rFonts w:ascii="Times New Roman" w:hAnsi="Times New Roman" w:cs="Times New Roman"/>
        </w:rPr>
        <w:t>intelligence and behaviour</w:t>
      </w:r>
      <w:r w:rsidR="002201A0" w:rsidRPr="002E1F98">
        <w:rPr>
          <w:rFonts w:ascii="Times New Roman" w:hAnsi="Times New Roman" w:cs="Times New Roman"/>
        </w:rPr>
        <w:t xml:space="preserve"> respectively</w:t>
      </w:r>
      <w:r w:rsidR="00E75F95" w:rsidRPr="002E1F98">
        <w:rPr>
          <w:rFonts w:ascii="Times New Roman" w:hAnsi="Times New Roman" w:cs="Times New Roman"/>
        </w:rPr>
        <w:t>.</w:t>
      </w:r>
      <w:r w:rsidR="002201A0" w:rsidRPr="002E1F98">
        <w:rPr>
          <w:rFonts w:ascii="Times New Roman" w:hAnsi="Times New Roman" w:cs="Times New Roman"/>
        </w:rPr>
        <w:t xml:space="preserve"> In addition to which, it was</w:t>
      </w:r>
      <w:r w:rsidR="000D4FE2" w:rsidRPr="002E1F98">
        <w:rPr>
          <w:rFonts w:ascii="Times New Roman" w:hAnsi="Times New Roman" w:cs="Times New Roman"/>
        </w:rPr>
        <w:t xml:space="preserve"> the </w:t>
      </w:r>
      <w:r w:rsidR="002201A0" w:rsidRPr="002E1F98">
        <w:rPr>
          <w:rFonts w:ascii="Times New Roman" w:hAnsi="Times New Roman" w:cs="Times New Roman"/>
        </w:rPr>
        <w:t>Ministry of Education (1945) policy that a</w:t>
      </w:r>
      <w:r w:rsidR="001D44F1" w:rsidRPr="002E1F98">
        <w:rPr>
          <w:rFonts w:ascii="Times New Roman" w:hAnsi="Times New Roman" w:cs="Times New Roman"/>
        </w:rPr>
        <w:t xml:space="preserve">ll children labelled blind, deaf, physically handicapped, epileptic or aphasic </w:t>
      </w:r>
      <w:r w:rsidR="002201A0" w:rsidRPr="002E1F98">
        <w:rPr>
          <w:rFonts w:ascii="Times New Roman" w:hAnsi="Times New Roman" w:cs="Times New Roman"/>
        </w:rPr>
        <w:t xml:space="preserve">must attend </w:t>
      </w:r>
      <w:r w:rsidR="001D44F1" w:rsidRPr="002E1F98">
        <w:rPr>
          <w:rFonts w:ascii="Times New Roman" w:hAnsi="Times New Roman" w:cs="Times New Roman"/>
        </w:rPr>
        <w:t>special school</w:t>
      </w:r>
      <w:r w:rsidR="004C2042" w:rsidRPr="002E1F98">
        <w:rPr>
          <w:rFonts w:ascii="Times New Roman" w:hAnsi="Times New Roman" w:cs="Times New Roman"/>
        </w:rPr>
        <w:t>s</w:t>
      </w:r>
      <w:bookmarkStart w:id="1" w:name="02"/>
      <w:r w:rsidR="003A2E54" w:rsidRPr="002E1F98">
        <w:rPr>
          <w:rFonts w:ascii="Times New Roman" w:hAnsi="Times New Roman" w:cs="Times New Roman"/>
        </w:rPr>
        <w:t>. Th</w:t>
      </w:r>
      <w:r w:rsidR="000E1CD2" w:rsidRPr="002E1F98">
        <w:rPr>
          <w:rFonts w:ascii="Times New Roman" w:hAnsi="Times New Roman" w:cs="Times New Roman"/>
        </w:rPr>
        <w:t xml:space="preserve">is </w:t>
      </w:r>
      <w:r w:rsidR="003A2E54" w:rsidRPr="002E1F98">
        <w:rPr>
          <w:rFonts w:ascii="Times New Roman" w:hAnsi="Times New Roman" w:cs="Times New Roman"/>
        </w:rPr>
        <w:t xml:space="preserve">policy </w:t>
      </w:r>
      <w:r w:rsidR="00324ED6" w:rsidRPr="002E1F98">
        <w:rPr>
          <w:rFonts w:ascii="Times New Roman" w:hAnsi="Times New Roman" w:cs="Times New Roman"/>
        </w:rPr>
        <w:t xml:space="preserve">decision </w:t>
      </w:r>
      <w:r w:rsidR="003A2E54" w:rsidRPr="002E1F98">
        <w:rPr>
          <w:rFonts w:ascii="Times New Roman" w:hAnsi="Times New Roman" w:cs="Times New Roman"/>
        </w:rPr>
        <w:t xml:space="preserve">was </w:t>
      </w:r>
      <w:r w:rsidR="00A077F2" w:rsidRPr="002E1F98">
        <w:rPr>
          <w:rFonts w:ascii="Times New Roman" w:hAnsi="Times New Roman" w:cs="Times New Roman"/>
        </w:rPr>
        <w:t>later</w:t>
      </w:r>
      <w:r w:rsidR="003A2E54" w:rsidRPr="002E1F98">
        <w:rPr>
          <w:rFonts w:ascii="Times New Roman" w:hAnsi="Times New Roman" w:cs="Times New Roman"/>
        </w:rPr>
        <w:t xml:space="preserve"> </w:t>
      </w:r>
      <w:r w:rsidR="000D4FE2" w:rsidRPr="002E1F98">
        <w:rPr>
          <w:rFonts w:ascii="Times New Roman" w:hAnsi="Times New Roman" w:cs="Times New Roman"/>
        </w:rPr>
        <w:t>criticised</w:t>
      </w:r>
      <w:r w:rsidR="00A077F2" w:rsidRPr="002E1F98">
        <w:rPr>
          <w:rFonts w:ascii="Times New Roman" w:hAnsi="Times New Roman" w:cs="Times New Roman"/>
        </w:rPr>
        <w:t xml:space="preserve"> </w:t>
      </w:r>
      <w:r w:rsidR="003A2E54" w:rsidRPr="002E1F98">
        <w:rPr>
          <w:rFonts w:ascii="Times New Roman" w:hAnsi="Times New Roman" w:cs="Times New Roman"/>
        </w:rPr>
        <w:t xml:space="preserve">in the </w:t>
      </w:r>
      <w:r w:rsidR="000E1CD2" w:rsidRPr="002E1F98">
        <w:rPr>
          <w:rFonts w:ascii="Times New Roman" w:hAnsi="Times New Roman" w:cs="Times New Roman"/>
          <w:iCs/>
        </w:rPr>
        <w:t xml:space="preserve">Enquiry into the Education of Handicapped Children and Young People (Warnock, 1978) for </w:t>
      </w:r>
      <w:r w:rsidR="00DD09D0" w:rsidRPr="002E1F98">
        <w:rPr>
          <w:rFonts w:ascii="Times New Roman" w:hAnsi="Times New Roman" w:cs="Times New Roman"/>
          <w:iCs/>
        </w:rPr>
        <w:t>treating children with the same label as homogenous constituents of</w:t>
      </w:r>
      <w:r w:rsidR="009F11A0" w:rsidRPr="002E1F98">
        <w:rPr>
          <w:rFonts w:ascii="Times New Roman" w:hAnsi="Times New Roman" w:cs="Times New Roman"/>
          <w:iCs/>
        </w:rPr>
        <w:t xml:space="preserve"> a </w:t>
      </w:r>
      <w:r w:rsidR="00DD09D0" w:rsidRPr="002E1F98">
        <w:rPr>
          <w:rFonts w:ascii="Times New Roman" w:hAnsi="Times New Roman" w:cs="Times New Roman"/>
          <w:iCs/>
        </w:rPr>
        <w:t>group</w:t>
      </w:r>
      <w:r w:rsidR="009F11A0" w:rsidRPr="002E1F98">
        <w:rPr>
          <w:rFonts w:ascii="Times New Roman" w:hAnsi="Times New Roman" w:cs="Times New Roman"/>
          <w:iCs/>
        </w:rPr>
        <w:t xml:space="preserve"> with the same educational needs and requirements</w:t>
      </w:r>
      <w:r w:rsidR="00DD09D0" w:rsidRPr="002E1F98">
        <w:rPr>
          <w:rFonts w:ascii="Times New Roman" w:hAnsi="Times New Roman" w:cs="Times New Roman"/>
          <w:iCs/>
        </w:rPr>
        <w:t>.</w:t>
      </w:r>
    </w:p>
    <w:p w14:paraId="4742D348" w14:textId="77777777" w:rsidR="009E28E6" w:rsidRPr="002E1F98" w:rsidRDefault="009E28E6" w:rsidP="00495203">
      <w:pPr>
        <w:jc w:val="both"/>
        <w:rPr>
          <w:rFonts w:ascii="Times New Roman" w:hAnsi="Times New Roman" w:cs="Times New Roman"/>
        </w:rPr>
      </w:pPr>
    </w:p>
    <w:p w14:paraId="6BED9D08" w14:textId="75470CF8" w:rsidR="00324ED6" w:rsidRPr="002E1F98" w:rsidRDefault="00DE03DD" w:rsidP="00495203">
      <w:pPr>
        <w:pStyle w:val="NormalWeb"/>
        <w:ind w:firstLine="720"/>
        <w:jc w:val="both"/>
      </w:pPr>
      <w:r w:rsidRPr="002E1F98">
        <w:t>Attitudes to disability continued to change through the 1950s and 60s.</w:t>
      </w:r>
      <w:r w:rsidR="00324ED6" w:rsidRPr="002E1F98">
        <w:t xml:space="preserve"> This is illustrated in the Plowden Report (1967:297) which describes nearly all its witnesses, including the National Union of Teachers, as in agreement with the principle that 'no handicapped child should be sent to a special school who can be satisfactorily educated in an ordinary school' (Plowden, 1967:29). The report goes onto say the ‘handicapped’ child who spends:</w:t>
      </w:r>
    </w:p>
    <w:p w14:paraId="15AE2BEE" w14:textId="57A42E1C" w:rsidR="00324ED6" w:rsidRPr="002E1F98" w:rsidRDefault="00767150" w:rsidP="008723ED">
      <w:pPr>
        <w:spacing w:before="100" w:beforeAutospacing="1" w:after="100" w:afterAutospacing="1"/>
        <w:ind w:left="851" w:right="804"/>
        <w:jc w:val="both"/>
        <w:rPr>
          <w:rFonts w:ascii="Times New Roman" w:hAnsi="Times New Roman" w:cs="Times New Roman"/>
        </w:rPr>
      </w:pPr>
      <w:bookmarkStart w:id="2" w:name="21"/>
      <w:r w:rsidRPr="002E1F98">
        <w:rPr>
          <w:rFonts w:ascii="Times New Roman" w:eastAsia="Times New Roman" w:hAnsi="Times New Roman" w:cs="Times New Roman"/>
          <w:lang w:eastAsia="en-GB"/>
        </w:rPr>
        <w:t>H</w:t>
      </w:r>
      <w:r w:rsidR="00324ED6" w:rsidRPr="002E1F98">
        <w:rPr>
          <w:rFonts w:ascii="Times New Roman" w:eastAsia="Times New Roman" w:hAnsi="Times New Roman" w:cs="Times New Roman"/>
          <w:lang w:eastAsia="en-GB"/>
        </w:rPr>
        <w:t xml:space="preserve">is life in the society of normal people and often in competition with them must learn to accept his disabilities and his differences though he needs the assurance that he is not alone in them and that help is available. The unnecessary segregation of the handicapped is neither good for them nor for those with whom they must associate. They should be in the ordinary school whenever possible </w:t>
      </w:r>
      <w:bookmarkEnd w:id="2"/>
      <w:r w:rsidR="00324ED6" w:rsidRPr="002E1F98">
        <w:rPr>
          <w:rFonts w:ascii="Times New Roman" w:hAnsi="Times New Roman" w:cs="Times New Roman"/>
        </w:rPr>
        <w:t>(Plowden, 1967:297).</w:t>
      </w:r>
    </w:p>
    <w:p w14:paraId="68827EB3" w14:textId="5C67AFDF" w:rsidR="001B04A2" w:rsidRPr="002E1F98" w:rsidRDefault="00A077F2" w:rsidP="00495203">
      <w:pPr>
        <w:pStyle w:val="NormalWeb"/>
        <w:ind w:right="-46" w:firstLine="360"/>
        <w:jc w:val="both"/>
      </w:pPr>
      <w:r w:rsidRPr="002E1F98">
        <w:t>The distinction made in the Plowden Report (1967) between ‘normal people’ and those with a ‘handicap’ speaks to the normalisation agenda of the day</w:t>
      </w:r>
      <w:r w:rsidR="00E362A8" w:rsidRPr="002E1F98">
        <w:t xml:space="preserve">. The </w:t>
      </w:r>
      <w:r w:rsidR="00895D2B" w:rsidRPr="002E1F98">
        <w:t xml:space="preserve">reality of ‘accepting’ one’s disability </w:t>
      </w:r>
      <w:r w:rsidR="000B2FCB" w:rsidRPr="002E1F98">
        <w:t xml:space="preserve">and the ‘help’ available </w:t>
      </w:r>
      <w:r w:rsidR="00895D2B" w:rsidRPr="002E1F98">
        <w:t>often mean</w:t>
      </w:r>
      <w:r w:rsidR="000B2FCB" w:rsidRPr="002E1F98">
        <w:t>t</w:t>
      </w:r>
      <w:r w:rsidR="00E362A8" w:rsidRPr="002E1F98">
        <w:t xml:space="preserve"> </w:t>
      </w:r>
      <w:r w:rsidR="0015634F" w:rsidRPr="002E1F98">
        <w:t xml:space="preserve">putting up with </w:t>
      </w:r>
      <w:r w:rsidR="00E362A8" w:rsidRPr="002E1F98">
        <w:t>others</w:t>
      </w:r>
      <w:r w:rsidR="000B2FCB" w:rsidRPr="002E1F98">
        <w:t>’</w:t>
      </w:r>
      <w:r w:rsidR="00E362A8" w:rsidRPr="002E1F98">
        <w:t xml:space="preserve"> low expectations, prescribed ‘treatments’ and e</w:t>
      </w:r>
      <w:r w:rsidR="00895D2B" w:rsidRPr="002E1F98">
        <w:t>xclusion from activities deemed too demanding</w:t>
      </w:r>
      <w:r w:rsidR="00E362A8" w:rsidRPr="002E1F98">
        <w:t xml:space="preserve"> or</w:t>
      </w:r>
      <w:r w:rsidR="00895D2B" w:rsidRPr="002E1F98">
        <w:t xml:space="preserve"> </w:t>
      </w:r>
      <w:r w:rsidR="00E362A8" w:rsidRPr="002E1F98">
        <w:t>unsuitable.</w:t>
      </w:r>
      <w:r w:rsidRPr="002E1F98">
        <w:t xml:space="preserve"> </w:t>
      </w:r>
      <w:r w:rsidR="00E362A8" w:rsidRPr="002E1F98">
        <w:t>T</w:t>
      </w:r>
      <w:r w:rsidRPr="002E1F98">
        <w:t xml:space="preserve">he idea however that segregation serves neither </w:t>
      </w:r>
      <w:r w:rsidR="000B2FCB" w:rsidRPr="002E1F98">
        <w:t>‘</w:t>
      </w:r>
      <w:r w:rsidRPr="002E1F98">
        <w:t>group</w:t>
      </w:r>
      <w:r w:rsidR="000B2FCB" w:rsidRPr="002E1F98">
        <w:t>’</w:t>
      </w:r>
      <w:r w:rsidRPr="002E1F98">
        <w:t xml:space="preserve"> marks a fundamental turn away from </w:t>
      </w:r>
      <w:r w:rsidR="0015634F" w:rsidRPr="002E1F98">
        <w:t xml:space="preserve">the </w:t>
      </w:r>
      <w:r w:rsidRPr="002E1F98">
        <w:t>language and values of eugenics agenda</w:t>
      </w:r>
      <w:r w:rsidR="000B2FCB" w:rsidRPr="002E1F98">
        <w:t xml:space="preserve"> and points </w:t>
      </w:r>
      <w:r w:rsidR="007F258F" w:rsidRPr="002E1F98">
        <w:t xml:space="preserve">towards later constructions of inclusion. </w:t>
      </w:r>
      <w:r w:rsidR="007656AA" w:rsidRPr="002E1F98">
        <w:t xml:space="preserve">By </w:t>
      </w:r>
      <w:r w:rsidR="0008630A" w:rsidRPr="002E1F98">
        <w:t>1973</w:t>
      </w:r>
      <w:r w:rsidR="00342671" w:rsidRPr="002E1F98">
        <w:t>,</w:t>
      </w:r>
      <w:r w:rsidR="0008630A" w:rsidRPr="002E1F98">
        <w:t xml:space="preserve"> the government of the day appointed a committee </w:t>
      </w:r>
      <w:r w:rsidR="00C14EB1" w:rsidRPr="002E1F98">
        <w:t xml:space="preserve">to review and make recommendations about </w:t>
      </w:r>
      <w:r w:rsidR="007656AA" w:rsidRPr="002E1F98">
        <w:t xml:space="preserve">the </w:t>
      </w:r>
      <w:r w:rsidR="00C14EB1" w:rsidRPr="002E1F98">
        <w:t xml:space="preserve">educational provision </w:t>
      </w:r>
      <w:r w:rsidR="007656AA" w:rsidRPr="002E1F98">
        <w:t xml:space="preserve">for ‘handicapped’ children </w:t>
      </w:r>
      <w:r w:rsidR="00C14EB1" w:rsidRPr="002E1F98">
        <w:t>(Warnock, 1978:1).</w:t>
      </w:r>
      <w:r w:rsidR="00B61981" w:rsidRPr="002E1F98">
        <w:t xml:space="preserve"> </w:t>
      </w:r>
      <w:r w:rsidR="00934420" w:rsidRPr="002E1F98">
        <w:t xml:space="preserve">With reference to the ‘categories of handicap’ the </w:t>
      </w:r>
      <w:r w:rsidR="00767150" w:rsidRPr="002E1F98">
        <w:t xml:space="preserve">Report of the Committee of Enquiry into the Education of Handicapped Children and Young People (Warnock, 1978) </w:t>
      </w:r>
      <w:r w:rsidR="00742CFA" w:rsidRPr="002E1F98">
        <w:t xml:space="preserve">recommended they were abolished, citing the following </w:t>
      </w:r>
      <w:r w:rsidR="00934420" w:rsidRPr="002E1F98">
        <w:t>disadvantages:</w:t>
      </w:r>
      <w:bookmarkEnd w:id="1"/>
    </w:p>
    <w:p w14:paraId="717755D4" w14:textId="1D2DC92F" w:rsidR="00934420" w:rsidRPr="002E1F98" w:rsidRDefault="003A51E7" w:rsidP="00495203">
      <w:pPr>
        <w:pStyle w:val="NormalWeb"/>
        <w:numPr>
          <w:ilvl w:val="0"/>
          <w:numId w:val="6"/>
        </w:numPr>
        <w:ind w:right="-46"/>
        <w:jc w:val="both"/>
      </w:pPr>
      <w:r w:rsidRPr="002E1F98">
        <w:t>m</w:t>
      </w:r>
      <w:r w:rsidR="00934420" w:rsidRPr="002E1F98">
        <w:t>any children ‘suffer’ from more than one disability making it difficult to place them in any one category;</w:t>
      </w:r>
    </w:p>
    <w:p w14:paraId="55BE4B43" w14:textId="1E3B2F3B" w:rsidR="00934420" w:rsidRPr="002E1F98" w:rsidRDefault="003A51E7" w:rsidP="00495203">
      <w:pPr>
        <w:pStyle w:val="NormalWeb"/>
        <w:numPr>
          <w:ilvl w:val="0"/>
          <w:numId w:val="6"/>
        </w:numPr>
        <w:ind w:right="-46"/>
        <w:jc w:val="both"/>
      </w:pPr>
      <w:r w:rsidRPr="002E1F98">
        <w:t>l</w:t>
      </w:r>
      <w:r w:rsidR="00934420" w:rsidRPr="002E1F98">
        <w:t>abels tend to stick, and children diagnosed as educationally sub-normal or maladjusted can be stigmatised unnecessarily for the whole of the</w:t>
      </w:r>
      <w:r w:rsidR="00D2398B" w:rsidRPr="002E1F98">
        <w:t>ir</w:t>
      </w:r>
      <w:r w:rsidR="00934420" w:rsidRPr="002E1F98">
        <w:t xml:space="preserve"> school careers and beyond;</w:t>
      </w:r>
    </w:p>
    <w:p w14:paraId="37137837" w14:textId="66FD566D" w:rsidR="00934420" w:rsidRPr="002E1F98" w:rsidRDefault="003A51E7" w:rsidP="00495203">
      <w:pPr>
        <w:pStyle w:val="NormalWeb"/>
        <w:numPr>
          <w:ilvl w:val="0"/>
          <w:numId w:val="6"/>
        </w:numPr>
        <w:ind w:right="-46"/>
        <w:jc w:val="both"/>
      </w:pPr>
      <w:r w:rsidRPr="002E1F98">
        <w:t>c</w:t>
      </w:r>
      <w:r w:rsidR="00934420" w:rsidRPr="002E1F98">
        <w:t xml:space="preserve">ategories suggest that </w:t>
      </w:r>
      <w:r w:rsidRPr="002E1F98">
        <w:t>every child with the same label requires the same kind of educational regime;</w:t>
      </w:r>
    </w:p>
    <w:p w14:paraId="1FE97B13" w14:textId="5AEE96E3" w:rsidR="003A51E7" w:rsidRPr="002E1F98" w:rsidRDefault="003A51E7" w:rsidP="00495203">
      <w:pPr>
        <w:pStyle w:val="NormalWeb"/>
        <w:numPr>
          <w:ilvl w:val="0"/>
          <w:numId w:val="6"/>
        </w:numPr>
        <w:ind w:right="-46"/>
        <w:jc w:val="both"/>
      </w:pPr>
      <w:r w:rsidRPr="002E1F98">
        <w:t xml:space="preserve">if children do not readily fit into the statutory categories it can be hard for local education authorities to </w:t>
      </w:r>
      <w:r w:rsidR="00742CFA" w:rsidRPr="002E1F98">
        <w:t>make appropriate provisions available (Warnock, 1978:3.23).</w:t>
      </w:r>
    </w:p>
    <w:p w14:paraId="0E1F6513" w14:textId="5FF83A6B" w:rsidR="00742CFA" w:rsidRPr="002E1F98" w:rsidRDefault="0014707B" w:rsidP="00495203">
      <w:pPr>
        <w:pStyle w:val="NormalWeb"/>
        <w:ind w:right="-46" w:firstLine="360"/>
        <w:jc w:val="both"/>
      </w:pPr>
      <w:r w:rsidRPr="002E1F98">
        <w:t xml:space="preserve">Although </w:t>
      </w:r>
      <w:r w:rsidR="00767150" w:rsidRPr="002E1F98">
        <w:t xml:space="preserve">through the use of the word ‘suffering’ </w:t>
      </w:r>
      <w:r w:rsidRPr="002E1F98">
        <w:t xml:space="preserve">the report continues to align disability with pity and tragedy, it makes some fundamentally important points which </w:t>
      </w:r>
      <w:r w:rsidR="0015634F" w:rsidRPr="002E1F98">
        <w:t xml:space="preserve">shine a light on </w:t>
      </w:r>
      <w:r w:rsidR="00306388" w:rsidRPr="002E1F98">
        <w:t xml:space="preserve">the </w:t>
      </w:r>
      <w:r w:rsidR="0015634F" w:rsidRPr="002E1F98">
        <w:t xml:space="preserve">discriminatory practice associated with the language of ‘handicap’. </w:t>
      </w:r>
      <w:r w:rsidR="00742CFA" w:rsidRPr="002E1F98">
        <w:t xml:space="preserve">Referring to the sharp </w:t>
      </w:r>
      <w:r w:rsidR="00D2398B" w:rsidRPr="002E1F98">
        <w:t xml:space="preserve">contrast </w:t>
      </w:r>
      <w:r w:rsidR="00742CFA" w:rsidRPr="002E1F98">
        <w:t>between the ‘handicapped’ and the ‘non-handicapped’</w:t>
      </w:r>
      <w:r w:rsidR="007656AA" w:rsidRPr="002E1F98">
        <w:t>,</w:t>
      </w:r>
      <w:r w:rsidR="00742CFA" w:rsidRPr="002E1F98">
        <w:t xml:space="preserve"> the report describe</w:t>
      </w:r>
      <w:r w:rsidR="00D2398B" w:rsidRPr="002E1F98">
        <w:t>s</w:t>
      </w:r>
      <w:r w:rsidR="00742CFA" w:rsidRPr="002E1F98">
        <w:t xml:space="preserve"> the importance of eliminating this distinction as far as possible (Warnock, 1978:3.25)</w:t>
      </w:r>
      <w:r w:rsidR="00306388" w:rsidRPr="002E1F98">
        <w:t xml:space="preserve"> and goes onto propose the</w:t>
      </w:r>
      <w:r w:rsidRPr="002E1F98">
        <w:t xml:space="preserve"> categories of handicap be abolished in favour of the </w:t>
      </w:r>
      <w:r w:rsidR="00306388" w:rsidRPr="002E1F98">
        <w:t xml:space="preserve">term </w:t>
      </w:r>
      <w:r w:rsidRPr="002E1F98">
        <w:t>special educational needs.</w:t>
      </w:r>
    </w:p>
    <w:p w14:paraId="7B0F7F19" w14:textId="77777777" w:rsidR="00B66B0C" w:rsidRPr="002E1F98" w:rsidRDefault="00B66B0C" w:rsidP="00495203">
      <w:pPr>
        <w:jc w:val="both"/>
        <w:rPr>
          <w:rFonts w:ascii="Times New Roman" w:hAnsi="Times New Roman" w:cs="Times New Roman"/>
          <w:i/>
          <w:iCs/>
        </w:rPr>
      </w:pPr>
    </w:p>
    <w:p w14:paraId="7601C22C" w14:textId="15A68558" w:rsidR="00171A50" w:rsidRPr="002E1F98" w:rsidRDefault="0030674E" w:rsidP="00495203">
      <w:pPr>
        <w:jc w:val="both"/>
        <w:rPr>
          <w:rFonts w:ascii="Times New Roman" w:hAnsi="Times New Roman" w:cs="Times New Roman"/>
          <w:i/>
          <w:iCs/>
        </w:rPr>
      </w:pPr>
      <w:r w:rsidRPr="002E1F98">
        <w:rPr>
          <w:rFonts w:ascii="Times New Roman" w:hAnsi="Times New Roman" w:cs="Times New Roman"/>
          <w:i/>
          <w:iCs/>
        </w:rPr>
        <w:t xml:space="preserve">The language of </w:t>
      </w:r>
      <w:r w:rsidR="00171A50" w:rsidRPr="002E1F98">
        <w:rPr>
          <w:rFonts w:ascii="Times New Roman" w:hAnsi="Times New Roman" w:cs="Times New Roman"/>
          <w:i/>
          <w:iCs/>
        </w:rPr>
        <w:t>Special Educational Need</w:t>
      </w:r>
      <w:r w:rsidRPr="002E1F98">
        <w:rPr>
          <w:rFonts w:ascii="Times New Roman" w:hAnsi="Times New Roman" w:cs="Times New Roman"/>
          <w:i/>
          <w:iCs/>
        </w:rPr>
        <w:t>s</w:t>
      </w:r>
    </w:p>
    <w:p w14:paraId="2E0FE961" w14:textId="5B0A633E" w:rsidR="00B81785" w:rsidRPr="002E1F98" w:rsidRDefault="00767150" w:rsidP="00495203">
      <w:pPr>
        <w:ind w:firstLine="720"/>
        <w:jc w:val="both"/>
        <w:rPr>
          <w:rFonts w:ascii="Times New Roman" w:hAnsi="Times New Roman" w:cs="Times New Roman"/>
        </w:rPr>
      </w:pPr>
      <w:r w:rsidRPr="002E1F98">
        <w:rPr>
          <w:rFonts w:ascii="Times New Roman" w:hAnsi="Times New Roman" w:cs="Times New Roman"/>
        </w:rPr>
        <w:t xml:space="preserve">The definition of special educational need presented in </w:t>
      </w:r>
      <w:r w:rsidR="00090945" w:rsidRPr="002E1F98">
        <w:rPr>
          <w:rFonts w:ascii="Times New Roman" w:hAnsi="Times New Roman" w:cs="Times New Roman"/>
        </w:rPr>
        <w:t xml:space="preserve">the </w:t>
      </w:r>
      <w:r w:rsidR="00A208F3" w:rsidRPr="002E1F98">
        <w:rPr>
          <w:rFonts w:ascii="Times New Roman" w:hAnsi="Times New Roman" w:cs="Times New Roman"/>
        </w:rPr>
        <w:t xml:space="preserve">report into </w:t>
      </w:r>
      <w:r w:rsidR="00A208F3" w:rsidRPr="002E1F98">
        <w:rPr>
          <w:rFonts w:ascii="Times New Roman" w:hAnsi="Times New Roman" w:cs="Times New Roman"/>
          <w:iCs/>
        </w:rPr>
        <w:t xml:space="preserve">the Education of Handicapped Children and Young People (Warnock, 1978) </w:t>
      </w:r>
      <w:r w:rsidR="00090945" w:rsidRPr="002E1F98">
        <w:rPr>
          <w:rFonts w:ascii="Times New Roman" w:hAnsi="Times New Roman" w:cs="Times New Roman"/>
        </w:rPr>
        <w:t xml:space="preserve">referred to the significance of </w:t>
      </w:r>
      <w:r w:rsidR="0030674E" w:rsidRPr="002E1F98">
        <w:rPr>
          <w:rFonts w:ascii="Times New Roman" w:hAnsi="Times New Roman" w:cs="Times New Roman"/>
        </w:rPr>
        <w:t>additional provision, either through environmental modification, additional resources, curricular adaptation and social and emotional support</w:t>
      </w:r>
      <w:r w:rsidR="00B81785" w:rsidRPr="002E1F98">
        <w:rPr>
          <w:rFonts w:ascii="Times New Roman" w:hAnsi="Times New Roman" w:cs="Times New Roman"/>
        </w:rPr>
        <w:t>:</w:t>
      </w:r>
    </w:p>
    <w:p w14:paraId="455FF720" w14:textId="77777777" w:rsidR="00B81785" w:rsidRPr="00E51955" w:rsidRDefault="00B81785" w:rsidP="008723ED">
      <w:pPr>
        <w:spacing w:before="240"/>
        <w:ind w:right="804" w:firstLine="720"/>
        <w:jc w:val="both"/>
        <w:rPr>
          <w:rFonts w:ascii="Times New Roman" w:hAnsi="Times New Roman" w:cs="Times New Roman"/>
          <w:iCs/>
        </w:rPr>
      </w:pPr>
      <w:r w:rsidRPr="00E51955">
        <w:rPr>
          <w:rFonts w:ascii="Times New Roman" w:hAnsi="Times New Roman" w:cs="Times New Roman"/>
          <w:iCs/>
        </w:rPr>
        <w:t>In very broad terms special educational need is likely to take the form of the need for</w:t>
      </w:r>
    </w:p>
    <w:p w14:paraId="0D98730D" w14:textId="77777777" w:rsidR="00B81785" w:rsidRPr="00E51955" w:rsidRDefault="00B81785" w:rsidP="008723ED">
      <w:pPr>
        <w:ind w:right="804" w:firstLine="720"/>
        <w:jc w:val="both"/>
        <w:rPr>
          <w:rFonts w:ascii="Times New Roman" w:hAnsi="Times New Roman" w:cs="Times New Roman"/>
          <w:iCs/>
        </w:rPr>
      </w:pPr>
      <w:r w:rsidRPr="00E51955">
        <w:rPr>
          <w:rFonts w:ascii="Times New Roman" w:hAnsi="Times New Roman" w:cs="Times New Roman"/>
          <w:iCs/>
        </w:rPr>
        <w:t>one or more of the following:</w:t>
      </w:r>
    </w:p>
    <w:p w14:paraId="2C8266D5" w14:textId="77777777" w:rsidR="00B81785" w:rsidRPr="00E51955" w:rsidRDefault="00B81785" w:rsidP="008723ED">
      <w:pPr>
        <w:ind w:right="804"/>
        <w:jc w:val="both"/>
        <w:rPr>
          <w:rFonts w:ascii="Times New Roman" w:hAnsi="Times New Roman" w:cs="Times New Roman"/>
          <w:iCs/>
        </w:rPr>
      </w:pPr>
    </w:p>
    <w:p w14:paraId="21AFBA32" w14:textId="77777777" w:rsidR="00B81785" w:rsidRPr="00E51955" w:rsidRDefault="00B81785" w:rsidP="008723ED">
      <w:pPr>
        <w:ind w:left="1440" w:right="804"/>
        <w:jc w:val="both"/>
        <w:rPr>
          <w:rFonts w:ascii="Times New Roman" w:hAnsi="Times New Roman" w:cs="Times New Roman"/>
          <w:iCs/>
        </w:rPr>
      </w:pPr>
      <w:r w:rsidRPr="00E51955">
        <w:rPr>
          <w:rFonts w:ascii="Times New Roman" w:hAnsi="Times New Roman" w:cs="Times New Roman"/>
          <w:iCs/>
        </w:rPr>
        <w:t>(</w:t>
      </w:r>
      <w:proofErr w:type="spellStart"/>
      <w:r w:rsidRPr="00E51955">
        <w:rPr>
          <w:rFonts w:ascii="Times New Roman" w:hAnsi="Times New Roman" w:cs="Times New Roman"/>
          <w:iCs/>
        </w:rPr>
        <w:t>i</w:t>
      </w:r>
      <w:proofErr w:type="spellEnd"/>
      <w:r w:rsidRPr="00E51955">
        <w:rPr>
          <w:rFonts w:ascii="Times New Roman" w:hAnsi="Times New Roman" w:cs="Times New Roman"/>
          <w:iCs/>
        </w:rPr>
        <w:t>) the provision of special means of access to the curriculum through special equipment, facilities or resources, modification of the physical environment or specialist teaching techniques;</w:t>
      </w:r>
    </w:p>
    <w:p w14:paraId="66BB945C" w14:textId="77777777" w:rsidR="00B81785" w:rsidRPr="00E51955" w:rsidRDefault="00B81785" w:rsidP="008723ED">
      <w:pPr>
        <w:ind w:left="720" w:right="804" w:firstLine="720"/>
        <w:jc w:val="both"/>
        <w:rPr>
          <w:rFonts w:ascii="Times New Roman" w:hAnsi="Times New Roman" w:cs="Times New Roman"/>
          <w:iCs/>
        </w:rPr>
      </w:pPr>
      <w:r w:rsidRPr="00E51955">
        <w:rPr>
          <w:rFonts w:ascii="Times New Roman" w:hAnsi="Times New Roman" w:cs="Times New Roman"/>
          <w:iCs/>
        </w:rPr>
        <w:t>(ii) the provision of a special or modified curriculum;</w:t>
      </w:r>
    </w:p>
    <w:p w14:paraId="1BEDC568" w14:textId="7FF0A4DD" w:rsidR="00B81785" w:rsidRPr="00E51955" w:rsidRDefault="00B81785" w:rsidP="008723ED">
      <w:pPr>
        <w:ind w:left="1440" w:right="804"/>
        <w:jc w:val="both"/>
        <w:rPr>
          <w:rFonts w:ascii="Times New Roman" w:hAnsi="Times New Roman" w:cs="Times New Roman"/>
          <w:iCs/>
        </w:rPr>
      </w:pPr>
      <w:r w:rsidRPr="00E51955">
        <w:rPr>
          <w:rFonts w:ascii="Times New Roman" w:hAnsi="Times New Roman" w:cs="Times New Roman"/>
          <w:iCs/>
        </w:rPr>
        <w:t>(iii) particular attention to the social structure and emotional climate in which education takes place</w:t>
      </w:r>
      <w:r w:rsidR="00A208F3" w:rsidRPr="00E51955">
        <w:rPr>
          <w:rFonts w:ascii="Times New Roman" w:hAnsi="Times New Roman" w:cs="Times New Roman"/>
          <w:iCs/>
        </w:rPr>
        <w:t xml:space="preserve"> </w:t>
      </w:r>
      <w:r w:rsidRPr="00E51955">
        <w:rPr>
          <w:rFonts w:ascii="Times New Roman" w:hAnsi="Times New Roman" w:cs="Times New Roman"/>
          <w:iCs/>
        </w:rPr>
        <w:t>(Warnock, 1978:41)</w:t>
      </w:r>
      <w:r w:rsidR="00A208F3" w:rsidRPr="00E51955">
        <w:rPr>
          <w:rFonts w:ascii="Times New Roman" w:hAnsi="Times New Roman" w:cs="Times New Roman"/>
          <w:iCs/>
        </w:rPr>
        <w:t>.</w:t>
      </w:r>
    </w:p>
    <w:p w14:paraId="4DF1A73F" w14:textId="77777777" w:rsidR="009E28E6" w:rsidRPr="002E1F98" w:rsidRDefault="009E28E6" w:rsidP="00495203">
      <w:pPr>
        <w:ind w:left="1440"/>
        <w:jc w:val="both"/>
        <w:rPr>
          <w:rFonts w:ascii="Times New Roman" w:hAnsi="Times New Roman" w:cs="Times New Roman"/>
        </w:rPr>
      </w:pPr>
    </w:p>
    <w:p w14:paraId="4CB95454" w14:textId="4AAA0A8E" w:rsidR="00D661F0" w:rsidRPr="002E1F98" w:rsidRDefault="00022366" w:rsidP="00495203">
      <w:pPr>
        <w:ind w:firstLine="720"/>
        <w:jc w:val="both"/>
        <w:rPr>
          <w:rFonts w:ascii="Times New Roman" w:hAnsi="Times New Roman" w:cs="Times New Roman"/>
        </w:rPr>
      </w:pPr>
      <w:r w:rsidRPr="002E1F98">
        <w:rPr>
          <w:rFonts w:ascii="Times New Roman" w:hAnsi="Times New Roman" w:cs="Times New Roman"/>
        </w:rPr>
        <w:t>This definition suggests that a child or young person’s special educational needs require adaptations to be made, therefore rendering their needs as societal rather than</w:t>
      </w:r>
      <w:r w:rsidR="00090945" w:rsidRPr="002E1F98">
        <w:rPr>
          <w:rFonts w:ascii="Times New Roman" w:hAnsi="Times New Roman" w:cs="Times New Roman"/>
        </w:rPr>
        <w:t xml:space="preserve"> an individual </w:t>
      </w:r>
      <w:r w:rsidRPr="002E1F98">
        <w:rPr>
          <w:rFonts w:ascii="Times New Roman" w:hAnsi="Times New Roman" w:cs="Times New Roman"/>
        </w:rPr>
        <w:t>problem (Oliver, 1996).</w:t>
      </w:r>
      <w:r w:rsidR="00D661F0" w:rsidRPr="002E1F98">
        <w:rPr>
          <w:rFonts w:ascii="Times New Roman" w:hAnsi="Times New Roman" w:cs="Times New Roman"/>
        </w:rPr>
        <w:t xml:space="preserve"> </w:t>
      </w:r>
      <w:r w:rsidR="000F307A" w:rsidRPr="002E1F98">
        <w:rPr>
          <w:rFonts w:ascii="Times New Roman" w:hAnsi="Times New Roman" w:cs="Times New Roman"/>
        </w:rPr>
        <w:t xml:space="preserve">The 1981 Education Act and the subsequent </w:t>
      </w:r>
      <w:r w:rsidR="00D661F0" w:rsidRPr="002E1F98">
        <w:rPr>
          <w:rFonts w:ascii="Times New Roman" w:hAnsi="Times New Roman" w:cs="Times New Roman"/>
        </w:rPr>
        <w:t>1993 Education Act</w:t>
      </w:r>
      <w:r w:rsidR="007932F1" w:rsidRPr="002E1F98">
        <w:rPr>
          <w:rFonts w:ascii="Times New Roman" w:hAnsi="Times New Roman" w:cs="Times New Roman"/>
        </w:rPr>
        <w:t xml:space="preserve"> built on the idea that a child might need additional provision but there was also a suggestion that a child’s </w:t>
      </w:r>
      <w:r w:rsidR="00CD346B" w:rsidRPr="002E1F98">
        <w:rPr>
          <w:rFonts w:ascii="Times New Roman" w:hAnsi="Times New Roman" w:cs="Times New Roman"/>
        </w:rPr>
        <w:t>‘</w:t>
      </w:r>
      <w:r w:rsidR="007932F1" w:rsidRPr="002E1F98">
        <w:rPr>
          <w:rFonts w:ascii="Times New Roman" w:hAnsi="Times New Roman" w:cs="Times New Roman"/>
        </w:rPr>
        <w:t>difficulties</w:t>
      </w:r>
      <w:r w:rsidR="00CD346B" w:rsidRPr="002E1F98">
        <w:rPr>
          <w:rFonts w:ascii="Times New Roman" w:hAnsi="Times New Roman" w:cs="Times New Roman"/>
        </w:rPr>
        <w:t>’</w:t>
      </w:r>
      <w:r w:rsidR="007932F1" w:rsidRPr="002E1F98">
        <w:rPr>
          <w:rFonts w:ascii="Times New Roman" w:hAnsi="Times New Roman" w:cs="Times New Roman"/>
        </w:rPr>
        <w:t xml:space="preserve"> might be the result of a deficit, </w:t>
      </w:r>
      <w:r w:rsidR="00545F46" w:rsidRPr="002E1F98">
        <w:rPr>
          <w:rFonts w:ascii="Times New Roman" w:hAnsi="Times New Roman" w:cs="Times New Roman"/>
        </w:rPr>
        <w:t>situating the need within the person</w:t>
      </w:r>
      <w:r w:rsidR="007932F1" w:rsidRPr="002E1F98">
        <w:rPr>
          <w:rFonts w:ascii="Times New Roman" w:hAnsi="Times New Roman" w:cs="Times New Roman"/>
        </w:rPr>
        <w:t>.</w:t>
      </w:r>
      <w:r w:rsidR="00D661F0" w:rsidRPr="002E1F98">
        <w:rPr>
          <w:rFonts w:ascii="Times New Roman" w:hAnsi="Times New Roman" w:cs="Times New Roman"/>
        </w:rPr>
        <w:t xml:space="preserve"> </w:t>
      </w:r>
      <w:r w:rsidR="007932F1" w:rsidRPr="002E1F98">
        <w:rPr>
          <w:rFonts w:ascii="Times New Roman" w:hAnsi="Times New Roman" w:cs="Times New Roman"/>
        </w:rPr>
        <w:t>The</w:t>
      </w:r>
      <w:r w:rsidR="00D661F0" w:rsidRPr="002E1F98">
        <w:rPr>
          <w:rFonts w:ascii="Times New Roman" w:hAnsi="Times New Roman" w:cs="Times New Roman"/>
        </w:rPr>
        <w:t xml:space="preserve"> following definition of special educational needs</w:t>
      </w:r>
      <w:r w:rsidR="007932F1" w:rsidRPr="002E1F98">
        <w:rPr>
          <w:rFonts w:ascii="Times New Roman" w:hAnsi="Times New Roman" w:cs="Times New Roman"/>
        </w:rPr>
        <w:t xml:space="preserve"> from the </w:t>
      </w:r>
      <w:r w:rsidR="000F307A" w:rsidRPr="002E1F98">
        <w:rPr>
          <w:rFonts w:ascii="Times New Roman" w:hAnsi="Times New Roman" w:cs="Times New Roman"/>
        </w:rPr>
        <w:t xml:space="preserve">1981 and </w:t>
      </w:r>
      <w:r w:rsidR="007932F1" w:rsidRPr="002E1F98">
        <w:rPr>
          <w:rFonts w:ascii="Times New Roman" w:hAnsi="Times New Roman" w:cs="Times New Roman"/>
        </w:rPr>
        <w:t>1993 Education Act</w:t>
      </w:r>
      <w:r w:rsidR="000F307A" w:rsidRPr="002E1F98">
        <w:rPr>
          <w:rFonts w:ascii="Times New Roman" w:hAnsi="Times New Roman" w:cs="Times New Roman"/>
        </w:rPr>
        <w:t>s was</w:t>
      </w:r>
      <w:r w:rsidR="007932F1" w:rsidRPr="002E1F98">
        <w:rPr>
          <w:rFonts w:ascii="Times New Roman" w:hAnsi="Times New Roman" w:cs="Times New Roman"/>
        </w:rPr>
        <w:t xml:space="preserve"> included in the first </w:t>
      </w:r>
      <w:r w:rsidR="007932F1" w:rsidRPr="002E1F98">
        <w:rPr>
          <w:rFonts w:ascii="Times New Roman" w:hAnsi="Times New Roman" w:cs="Times New Roman"/>
          <w:i/>
          <w:shd w:val="clear" w:color="auto" w:fill="FFFFFF"/>
        </w:rPr>
        <w:t>Code of Practice on the Identification and Assessment of Special Educational Needs (SEN)</w:t>
      </w:r>
      <w:r w:rsidR="00D661F0" w:rsidRPr="002E1F98">
        <w:rPr>
          <w:rFonts w:ascii="Times New Roman" w:hAnsi="Times New Roman" w:cs="Times New Roman"/>
        </w:rPr>
        <w:t>:</w:t>
      </w:r>
    </w:p>
    <w:p w14:paraId="7081AE26" w14:textId="77777777" w:rsidR="00495203" w:rsidRDefault="00495203" w:rsidP="00495203">
      <w:pPr>
        <w:pStyle w:val="Heading4"/>
        <w:shd w:val="clear" w:color="auto" w:fill="FFFFFF"/>
        <w:spacing w:before="0" w:after="120"/>
        <w:ind w:firstLine="720"/>
        <w:jc w:val="both"/>
        <w:rPr>
          <w:rStyle w:val="legds"/>
          <w:rFonts w:ascii="Times New Roman" w:hAnsi="Times New Roman" w:cs="Times New Roman"/>
          <w:i w:val="0"/>
          <w:iCs w:val="0"/>
          <w:color w:val="auto"/>
        </w:rPr>
      </w:pPr>
      <w:bookmarkStart w:id="3" w:name="_Hlk41638711"/>
    </w:p>
    <w:p w14:paraId="26B288CD" w14:textId="014C8B1E" w:rsidR="00D661F0" w:rsidRPr="002E1F98" w:rsidRDefault="00D661F0" w:rsidP="008723ED">
      <w:pPr>
        <w:pStyle w:val="Heading4"/>
        <w:shd w:val="clear" w:color="auto" w:fill="FFFFFF"/>
        <w:spacing w:before="0" w:after="120"/>
        <w:ind w:right="804" w:firstLine="720"/>
        <w:jc w:val="both"/>
        <w:rPr>
          <w:rFonts w:ascii="Times New Roman" w:eastAsia="Times New Roman" w:hAnsi="Times New Roman" w:cs="Times New Roman"/>
          <w:i w:val="0"/>
          <w:iCs w:val="0"/>
          <w:color w:val="auto"/>
        </w:rPr>
      </w:pPr>
      <w:r w:rsidRPr="002E1F98">
        <w:rPr>
          <w:rStyle w:val="legds"/>
          <w:rFonts w:ascii="Times New Roman" w:hAnsi="Times New Roman" w:cs="Times New Roman"/>
          <w:i w:val="0"/>
          <w:iCs w:val="0"/>
          <w:color w:val="auto"/>
        </w:rPr>
        <w:t>Meaning of special educational needs</w:t>
      </w:r>
      <w:r w:rsidR="00D46F74" w:rsidRPr="002E1F98">
        <w:rPr>
          <w:rStyle w:val="legds"/>
          <w:rFonts w:ascii="Times New Roman" w:hAnsi="Times New Roman" w:cs="Times New Roman"/>
          <w:i w:val="0"/>
          <w:iCs w:val="0"/>
          <w:color w:val="auto"/>
        </w:rPr>
        <w:t>…</w:t>
      </w:r>
    </w:p>
    <w:p w14:paraId="2A36DD77" w14:textId="3F6063D4" w:rsidR="00D661F0" w:rsidRPr="002E1F98" w:rsidRDefault="00D661F0" w:rsidP="008723ED">
      <w:pPr>
        <w:pStyle w:val="legclearfix"/>
        <w:shd w:val="clear" w:color="auto" w:fill="FFFFFF"/>
        <w:spacing w:before="0" w:beforeAutospacing="0" w:after="120" w:afterAutospacing="0"/>
        <w:ind w:left="720" w:right="804"/>
        <w:jc w:val="both"/>
      </w:pPr>
      <w:r w:rsidRPr="002E1F98">
        <w:rPr>
          <w:rStyle w:val="legds"/>
        </w:rPr>
        <w:t>(1) For the purposes of the Education Acts, a child has special educational needs if he has a learning difficulty which calls for special educational provision to be made for him.</w:t>
      </w:r>
    </w:p>
    <w:p w14:paraId="15DAF287" w14:textId="52E48A76" w:rsidR="00D661F0" w:rsidRPr="002E1F98" w:rsidRDefault="00D661F0" w:rsidP="008723ED">
      <w:pPr>
        <w:pStyle w:val="legclearfix"/>
        <w:shd w:val="clear" w:color="auto" w:fill="FFFFFF"/>
        <w:spacing w:before="0" w:beforeAutospacing="0" w:after="120" w:afterAutospacing="0"/>
        <w:ind w:left="720" w:right="804"/>
        <w:jc w:val="both"/>
      </w:pPr>
      <w:r w:rsidRPr="002E1F98">
        <w:rPr>
          <w:rStyle w:val="legds"/>
        </w:rPr>
        <w:t>(2) For the purposes of this Act, subject to subsection (3) below, a child has a “learning difficulty” if—</w:t>
      </w:r>
    </w:p>
    <w:p w14:paraId="0B96E5C9" w14:textId="3E0C6976" w:rsidR="00D661F0" w:rsidRPr="002E1F98" w:rsidRDefault="00D661F0" w:rsidP="008723ED">
      <w:pPr>
        <w:pStyle w:val="legclearfix"/>
        <w:shd w:val="clear" w:color="auto" w:fill="FFFFFF"/>
        <w:spacing w:before="0" w:beforeAutospacing="0" w:after="120" w:afterAutospacing="0"/>
        <w:ind w:left="720" w:right="804"/>
        <w:jc w:val="both"/>
      </w:pPr>
      <w:r w:rsidRPr="002E1F98">
        <w:rPr>
          <w:rStyle w:val="legds"/>
        </w:rPr>
        <w:t>(a) he has a significantly greater difficulty in learning than the majority of children of his age</w:t>
      </w:r>
      <w:r w:rsidR="009321E8" w:rsidRPr="002E1F98">
        <w:rPr>
          <w:rStyle w:val="legds"/>
        </w:rPr>
        <w:t>;</w:t>
      </w:r>
    </w:p>
    <w:p w14:paraId="27EDCB85" w14:textId="49143398" w:rsidR="009E28E6" w:rsidRPr="002E1F98" w:rsidRDefault="00D661F0" w:rsidP="008723ED">
      <w:pPr>
        <w:pStyle w:val="legclearfix"/>
        <w:shd w:val="clear" w:color="auto" w:fill="FFFFFF"/>
        <w:spacing w:before="0" w:beforeAutospacing="0" w:after="120" w:afterAutospacing="0"/>
        <w:ind w:left="720" w:right="804"/>
        <w:jc w:val="both"/>
        <w:rPr>
          <w:shd w:val="clear" w:color="auto" w:fill="FFFFFF"/>
        </w:rPr>
      </w:pPr>
      <w:r w:rsidRPr="002E1F98">
        <w:rPr>
          <w:rStyle w:val="legds"/>
        </w:rPr>
        <w:t>(b) he has a disability which either prevents or hinders him from making use of educational facilities of a kind generally provided for children of his age in schools within the area of the local education authority</w:t>
      </w:r>
      <w:r w:rsidR="009321E8" w:rsidRPr="002E1F98">
        <w:rPr>
          <w:rStyle w:val="legds"/>
        </w:rPr>
        <w:t xml:space="preserve"> </w:t>
      </w:r>
      <w:r w:rsidR="009321E8" w:rsidRPr="002E1F98">
        <w:rPr>
          <w:shd w:val="clear" w:color="auto" w:fill="FFFFFF"/>
        </w:rPr>
        <w:t>(DfE, 1994:5).</w:t>
      </w:r>
    </w:p>
    <w:bookmarkEnd w:id="3"/>
    <w:p w14:paraId="14402495" w14:textId="5D901A19" w:rsidR="00562A1F" w:rsidRPr="002E1F98" w:rsidRDefault="00562A1F" w:rsidP="00495203">
      <w:pPr>
        <w:ind w:firstLine="720"/>
        <w:jc w:val="both"/>
        <w:rPr>
          <w:rFonts w:ascii="Times New Roman" w:hAnsi="Times New Roman" w:cs="Times New Roman"/>
        </w:rPr>
      </w:pPr>
      <w:r w:rsidRPr="002E1F98">
        <w:rPr>
          <w:rFonts w:ascii="Times New Roman" w:hAnsi="Times New Roman" w:cs="Times New Roman"/>
        </w:rPr>
        <w:t xml:space="preserve">This definition </w:t>
      </w:r>
      <w:r w:rsidR="00D46F74" w:rsidRPr="002E1F98">
        <w:rPr>
          <w:rFonts w:ascii="Times New Roman" w:hAnsi="Times New Roman" w:cs="Times New Roman"/>
        </w:rPr>
        <w:t xml:space="preserve">of SEN in the second </w:t>
      </w:r>
      <w:r w:rsidR="00D46F74" w:rsidRPr="002E1F98">
        <w:rPr>
          <w:rFonts w:ascii="Times New Roman" w:hAnsi="Times New Roman" w:cs="Times New Roman"/>
          <w:i/>
        </w:rPr>
        <w:t>Special Educational Needs Code of Practice</w:t>
      </w:r>
      <w:r w:rsidR="00D46F74" w:rsidRPr="002E1F98">
        <w:rPr>
          <w:rFonts w:ascii="Times New Roman" w:hAnsi="Times New Roman" w:cs="Times New Roman"/>
        </w:rPr>
        <w:t xml:space="preserve"> (DfES, 2001)</w:t>
      </w:r>
      <w:r w:rsidRPr="002E1F98">
        <w:rPr>
          <w:rFonts w:ascii="Times New Roman" w:hAnsi="Times New Roman" w:cs="Times New Roman"/>
        </w:rPr>
        <w:t xml:space="preserve"> </w:t>
      </w:r>
      <w:r w:rsidR="00D46F74" w:rsidRPr="002E1F98">
        <w:rPr>
          <w:rFonts w:ascii="Times New Roman" w:hAnsi="Times New Roman" w:cs="Times New Roman"/>
        </w:rPr>
        <w:t xml:space="preserve">remained the same apart from </w:t>
      </w:r>
      <w:r w:rsidRPr="002E1F98">
        <w:rPr>
          <w:rFonts w:ascii="Times New Roman" w:hAnsi="Times New Roman" w:cs="Times New Roman"/>
        </w:rPr>
        <w:t>the</w:t>
      </w:r>
      <w:r w:rsidR="00D46F74" w:rsidRPr="002E1F98">
        <w:rPr>
          <w:rFonts w:ascii="Times New Roman" w:hAnsi="Times New Roman" w:cs="Times New Roman"/>
        </w:rPr>
        <w:t xml:space="preserve"> use of ‘children’ and ‘them’ instead of the gendered ‘he’ and ‘him’. The most recent </w:t>
      </w:r>
      <w:r w:rsidR="00D46F74" w:rsidRPr="002E1F98">
        <w:rPr>
          <w:rFonts w:ascii="Times New Roman" w:hAnsi="Times New Roman" w:cs="Times New Roman"/>
          <w:i/>
        </w:rPr>
        <w:t>Special Educational Needs and Disability Code of Practice: 0-25</w:t>
      </w:r>
      <w:r w:rsidR="00D46F74" w:rsidRPr="002E1F98">
        <w:rPr>
          <w:rFonts w:ascii="Times New Roman" w:hAnsi="Times New Roman" w:cs="Times New Roman"/>
        </w:rPr>
        <w:t xml:space="preserve"> (DfE and </w:t>
      </w:r>
      <w:proofErr w:type="spellStart"/>
      <w:r w:rsidR="00D46F74" w:rsidRPr="002E1F98">
        <w:rPr>
          <w:rFonts w:ascii="Times New Roman" w:hAnsi="Times New Roman" w:cs="Times New Roman"/>
        </w:rPr>
        <w:t>DoH</w:t>
      </w:r>
      <w:proofErr w:type="spellEnd"/>
      <w:r w:rsidR="00D46F74" w:rsidRPr="002E1F98">
        <w:rPr>
          <w:rFonts w:ascii="Times New Roman" w:hAnsi="Times New Roman" w:cs="Times New Roman"/>
        </w:rPr>
        <w:t>, 2015)</w:t>
      </w:r>
      <w:r w:rsidRPr="002E1F98">
        <w:rPr>
          <w:rFonts w:ascii="Times New Roman" w:hAnsi="Times New Roman" w:cs="Times New Roman"/>
        </w:rPr>
        <w:t xml:space="preserve"> </w:t>
      </w:r>
      <w:r w:rsidR="00D46F74" w:rsidRPr="002E1F98">
        <w:rPr>
          <w:rFonts w:ascii="Times New Roman" w:hAnsi="Times New Roman" w:cs="Times New Roman"/>
        </w:rPr>
        <w:t>retains this definition</w:t>
      </w:r>
      <w:r w:rsidR="000F307A" w:rsidRPr="002E1F98">
        <w:rPr>
          <w:rFonts w:ascii="Times New Roman" w:hAnsi="Times New Roman" w:cs="Times New Roman"/>
        </w:rPr>
        <w:t xml:space="preserve"> with the clarification of the educational facilities being mainstream or Post-16 settings (DfE and </w:t>
      </w:r>
      <w:proofErr w:type="spellStart"/>
      <w:r w:rsidR="000F307A" w:rsidRPr="002E1F98">
        <w:rPr>
          <w:rFonts w:ascii="Times New Roman" w:hAnsi="Times New Roman" w:cs="Times New Roman"/>
        </w:rPr>
        <w:t>DoH</w:t>
      </w:r>
      <w:proofErr w:type="spellEnd"/>
      <w:r w:rsidR="000F307A" w:rsidRPr="002E1F98">
        <w:rPr>
          <w:rFonts w:ascii="Times New Roman" w:hAnsi="Times New Roman" w:cs="Times New Roman"/>
        </w:rPr>
        <w:t>, 2015)</w:t>
      </w:r>
      <w:r w:rsidR="009E0217" w:rsidRPr="002E1F98">
        <w:rPr>
          <w:rFonts w:ascii="Times New Roman" w:hAnsi="Times New Roman" w:cs="Times New Roman"/>
        </w:rPr>
        <w:t>,</w:t>
      </w:r>
      <w:r w:rsidR="004D1BA1" w:rsidRPr="002E1F98">
        <w:rPr>
          <w:rFonts w:ascii="Times New Roman" w:hAnsi="Times New Roman" w:cs="Times New Roman"/>
        </w:rPr>
        <w:t xml:space="preserve"> hence also referring to </w:t>
      </w:r>
      <w:r w:rsidR="009E0217" w:rsidRPr="002E1F98">
        <w:rPr>
          <w:rFonts w:ascii="Times New Roman" w:hAnsi="Times New Roman" w:cs="Times New Roman"/>
        </w:rPr>
        <w:t>‘</w:t>
      </w:r>
      <w:r w:rsidR="004D1BA1" w:rsidRPr="002E1F98">
        <w:rPr>
          <w:rFonts w:ascii="Times New Roman" w:hAnsi="Times New Roman" w:cs="Times New Roman"/>
        </w:rPr>
        <w:t>he</w:t>
      </w:r>
      <w:r w:rsidR="009E0217" w:rsidRPr="002E1F98">
        <w:rPr>
          <w:rFonts w:ascii="Times New Roman" w:hAnsi="Times New Roman" w:cs="Times New Roman"/>
        </w:rPr>
        <w:t>’</w:t>
      </w:r>
      <w:r w:rsidR="004D1BA1" w:rsidRPr="002E1F98">
        <w:rPr>
          <w:rFonts w:ascii="Times New Roman" w:hAnsi="Times New Roman" w:cs="Times New Roman"/>
        </w:rPr>
        <w:t xml:space="preserve"> and </w:t>
      </w:r>
      <w:r w:rsidR="009E0217" w:rsidRPr="002E1F98">
        <w:rPr>
          <w:rFonts w:ascii="Times New Roman" w:hAnsi="Times New Roman" w:cs="Times New Roman"/>
        </w:rPr>
        <w:t>‘</w:t>
      </w:r>
      <w:r w:rsidR="004D1BA1" w:rsidRPr="002E1F98">
        <w:rPr>
          <w:rFonts w:ascii="Times New Roman" w:hAnsi="Times New Roman" w:cs="Times New Roman"/>
        </w:rPr>
        <w:t>she</w:t>
      </w:r>
      <w:r w:rsidR="009E0217" w:rsidRPr="002E1F98">
        <w:rPr>
          <w:rFonts w:ascii="Times New Roman" w:hAnsi="Times New Roman" w:cs="Times New Roman"/>
        </w:rPr>
        <w:t>’</w:t>
      </w:r>
      <w:r w:rsidR="004D1BA1" w:rsidRPr="002E1F98">
        <w:rPr>
          <w:rFonts w:ascii="Times New Roman" w:hAnsi="Times New Roman" w:cs="Times New Roman"/>
        </w:rPr>
        <w:t xml:space="preserve"> rather than children. </w:t>
      </w:r>
      <w:r w:rsidR="009E0217" w:rsidRPr="002E1F98">
        <w:rPr>
          <w:rFonts w:ascii="Times New Roman" w:hAnsi="Times New Roman" w:cs="Times New Roman"/>
        </w:rPr>
        <w:t xml:space="preserve">Reference to the </w:t>
      </w:r>
      <w:r w:rsidR="004D1BA1" w:rsidRPr="002E1F98">
        <w:rPr>
          <w:rFonts w:ascii="Times New Roman" w:hAnsi="Times New Roman" w:cs="Times New Roman"/>
        </w:rPr>
        <w:t>Local Education Authority</w:t>
      </w:r>
      <w:r w:rsidR="009E0217" w:rsidRPr="002E1F98">
        <w:rPr>
          <w:rFonts w:ascii="Times New Roman" w:hAnsi="Times New Roman" w:cs="Times New Roman"/>
        </w:rPr>
        <w:t xml:space="preserve"> </w:t>
      </w:r>
      <w:r w:rsidR="009D1FFA" w:rsidRPr="002E1F98">
        <w:rPr>
          <w:rFonts w:ascii="Times New Roman" w:hAnsi="Times New Roman" w:cs="Times New Roman"/>
        </w:rPr>
        <w:t>was</w:t>
      </w:r>
      <w:r w:rsidR="009E0217" w:rsidRPr="002E1F98">
        <w:rPr>
          <w:rFonts w:ascii="Times New Roman" w:hAnsi="Times New Roman" w:cs="Times New Roman"/>
        </w:rPr>
        <w:t xml:space="preserve"> also removed</w:t>
      </w:r>
      <w:r w:rsidR="009D1FFA" w:rsidRPr="002E1F98">
        <w:rPr>
          <w:rFonts w:ascii="Times New Roman" w:hAnsi="Times New Roman" w:cs="Times New Roman"/>
        </w:rPr>
        <w:t xml:space="preserve"> from the </w:t>
      </w:r>
      <w:r w:rsidR="00CD1EA1" w:rsidRPr="002E1F98">
        <w:rPr>
          <w:rFonts w:ascii="Times New Roman" w:hAnsi="Times New Roman" w:cs="Times New Roman"/>
        </w:rPr>
        <w:t xml:space="preserve">current </w:t>
      </w:r>
      <w:r w:rsidR="009D1FFA" w:rsidRPr="002E1F98">
        <w:rPr>
          <w:rFonts w:ascii="Times New Roman" w:hAnsi="Times New Roman" w:cs="Times New Roman"/>
        </w:rPr>
        <w:t xml:space="preserve">SEND Code of Practice (DfE and </w:t>
      </w:r>
      <w:proofErr w:type="spellStart"/>
      <w:r w:rsidR="009D1FFA" w:rsidRPr="002E1F98">
        <w:rPr>
          <w:rFonts w:ascii="Times New Roman" w:hAnsi="Times New Roman" w:cs="Times New Roman"/>
        </w:rPr>
        <w:t>DoH</w:t>
      </w:r>
      <w:proofErr w:type="spellEnd"/>
      <w:r w:rsidR="009D1FFA" w:rsidRPr="002E1F98">
        <w:rPr>
          <w:rFonts w:ascii="Times New Roman" w:hAnsi="Times New Roman" w:cs="Times New Roman"/>
        </w:rPr>
        <w:t>, 2015)</w:t>
      </w:r>
      <w:r w:rsidR="009E0217" w:rsidRPr="002E1F98">
        <w:rPr>
          <w:rFonts w:ascii="Times New Roman" w:hAnsi="Times New Roman" w:cs="Times New Roman"/>
        </w:rPr>
        <w:t>.</w:t>
      </w:r>
    </w:p>
    <w:p w14:paraId="73F971C8" w14:textId="77777777" w:rsidR="000F307A" w:rsidRPr="002E1F98" w:rsidRDefault="000F307A" w:rsidP="00495203">
      <w:pPr>
        <w:jc w:val="both"/>
        <w:rPr>
          <w:rFonts w:ascii="Times New Roman" w:hAnsi="Times New Roman" w:cs="Times New Roman"/>
        </w:rPr>
      </w:pPr>
    </w:p>
    <w:p w14:paraId="6E6ECC19" w14:textId="7D667A7E" w:rsidR="001D176D" w:rsidRPr="002E1F98" w:rsidRDefault="004350C4" w:rsidP="00495203">
      <w:pPr>
        <w:ind w:firstLine="720"/>
        <w:jc w:val="both"/>
        <w:rPr>
          <w:rFonts w:ascii="Times New Roman" w:hAnsi="Times New Roman" w:cs="Times New Roman"/>
        </w:rPr>
      </w:pPr>
      <w:r w:rsidRPr="002E1F98">
        <w:rPr>
          <w:rFonts w:ascii="Times New Roman" w:hAnsi="Times New Roman" w:cs="Times New Roman"/>
        </w:rPr>
        <w:t xml:space="preserve">Informed by the </w:t>
      </w:r>
      <w:r w:rsidR="00DA3671" w:rsidRPr="002E1F98">
        <w:rPr>
          <w:rFonts w:ascii="Times New Roman" w:hAnsi="Times New Roman" w:cs="Times New Roman"/>
        </w:rPr>
        <w:t xml:space="preserve">legislation in Part 3 of the Children and Families Act 2014, </w:t>
      </w:r>
      <w:r w:rsidR="002A0B32" w:rsidRPr="002E1F98">
        <w:rPr>
          <w:rFonts w:ascii="Times New Roman" w:hAnsi="Times New Roman" w:cs="Times New Roman"/>
        </w:rPr>
        <w:t xml:space="preserve">the Special Educational Needs Code of Practice (DfE and </w:t>
      </w:r>
      <w:proofErr w:type="spellStart"/>
      <w:r w:rsidR="002A0B32" w:rsidRPr="002E1F98">
        <w:rPr>
          <w:rFonts w:ascii="Times New Roman" w:hAnsi="Times New Roman" w:cs="Times New Roman"/>
        </w:rPr>
        <w:t>DoH</w:t>
      </w:r>
      <w:proofErr w:type="spellEnd"/>
      <w:r w:rsidR="002A0B32" w:rsidRPr="002E1F98">
        <w:rPr>
          <w:rFonts w:ascii="Times New Roman" w:hAnsi="Times New Roman" w:cs="Times New Roman"/>
        </w:rPr>
        <w:t xml:space="preserve">, 2015) </w:t>
      </w:r>
      <w:r w:rsidR="00DA3671" w:rsidRPr="002E1F98">
        <w:rPr>
          <w:rFonts w:ascii="Times New Roman" w:hAnsi="Times New Roman" w:cs="Times New Roman"/>
        </w:rPr>
        <w:t>makes clear that professionals should categorise children and young people according to the legal definiti</w:t>
      </w:r>
      <w:r w:rsidR="00545F46" w:rsidRPr="002E1F98">
        <w:rPr>
          <w:rFonts w:ascii="Times New Roman" w:hAnsi="Times New Roman" w:cs="Times New Roman"/>
        </w:rPr>
        <w:t>on of special educational needs.</w:t>
      </w:r>
      <w:r w:rsidR="00DA3671" w:rsidRPr="002E1F98">
        <w:rPr>
          <w:rFonts w:ascii="Times New Roman" w:hAnsi="Times New Roman" w:cs="Times New Roman"/>
        </w:rPr>
        <w:t xml:space="preserve"> </w:t>
      </w:r>
      <w:r w:rsidRPr="002E1F98">
        <w:rPr>
          <w:rFonts w:ascii="Times New Roman" w:hAnsi="Times New Roman" w:cs="Times New Roman"/>
        </w:rPr>
        <w:t xml:space="preserve">SENCOs </w:t>
      </w:r>
      <w:r w:rsidR="005E3CBC" w:rsidRPr="002E1F98">
        <w:rPr>
          <w:rFonts w:ascii="Times New Roman" w:hAnsi="Times New Roman" w:cs="Times New Roman"/>
        </w:rPr>
        <w:t xml:space="preserve">need </w:t>
      </w:r>
      <w:r w:rsidR="002A0B32" w:rsidRPr="002E1F98">
        <w:rPr>
          <w:rFonts w:ascii="Times New Roman" w:hAnsi="Times New Roman" w:cs="Times New Roman"/>
        </w:rPr>
        <w:t>therefore</w:t>
      </w:r>
      <w:r w:rsidRPr="002E1F98">
        <w:rPr>
          <w:rFonts w:ascii="Times New Roman" w:hAnsi="Times New Roman" w:cs="Times New Roman"/>
        </w:rPr>
        <w:t xml:space="preserve"> to make judgements about the identification of children and are </w:t>
      </w:r>
      <w:r w:rsidR="005E3CBC" w:rsidRPr="002E1F98">
        <w:rPr>
          <w:rFonts w:ascii="Times New Roman" w:hAnsi="Times New Roman" w:cs="Times New Roman"/>
        </w:rPr>
        <w:t xml:space="preserve">required to </w:t>
      </w:r>
      <w:r w:rsidR="00A4412A" w:rsidRPr="002E1F98">
        <w:rPr>
          <w:rFonts w:ascii="Times New Roman" w:hAnsi="Times New Roman" w:cs="Times New Roman"/>
        </w:rPr>
        <w:t xml:space="preserve">organise </w:t>
      </w:r>
      <w:r w:rsidR="005E3CBC" w:rsidRPr="002E1F98">
        <w:rPr>
          <w:rFonts w:ascii="Times New Roman" w:hAnsi="Times New Roman" w:cs="Times New Roman"/>
        </w:rPr>
        <w:t xml:space="preserve">pupils </w:t>
      </w:r>
      <w:r w:rsidRPr="002E1F98">
        <w:rPr>
          <w:rFonts w:ascii="Times New Roman" w:hAnsi="Times New Roman" w:cs="Times New Roman"/>
        </w:rPr>
        <w:t xml:space="preserve">into a binary system of SEN and non-SEN (DfE and </w:t>
      </w:r>
      <w:proofErr w:type="spellStart"/>
      <w:r w:rsidRPr="002E1F98">
        <w:rPr>
          <w:rFonts w:ascii="Times New Roman" w:hAnsi="Times New Roman" w:cs="Times New Roman"/>
        </w:rPr>
        <w:t>DoH</w:t>
      </w:r>
      <w:proofErr w:type="spellEnd"/>
      <w:r w:rsidRPr="002E1F98">
        <w:rPr>
          <w:rFonts w:ascii="Times New Roman" w:hAnsi="Times New Roman" w:cs="Times New Roman"/>
        </w:rPr>
        <w:t xml:space="preserve">, 2015). </w:t>
      </w:r>
      <w:r w:rsidR="002A0B32" w:rsidRPr="002E1F98">
        <w:rPr>
          <w:rFonts w:ascii="Times New Roman" w:hAnsi="Times New Roman" w:cs="Times New Roman"/>
        </w:rPr>
        <w:t>It is argued</w:t>
      </w:r>
      <w:r w:rsidR="00EB2804" w:rsidRPr="002E1F98">
        <w:rPr>
          <w:rFonts w:ascii="Times New Roman" w:hAnsi="Times New Roman" w:cs="Times New Roman"/>
        </w:rPr>
        <w:t xml:space="preserve"> this kind of</w:t>
      </w:r>
      <w:r w:rsidR="005E3CBC" w:rsidRPr="002E1F98">
        <w:rPr>
          <w:rFonts w:ascii="Times New Roman" w:hAnsi="Times New Roman" w:cs="Times New Roman"/>
        </w:rPr>
        <w:t xml:space="preserve"> </w:t>
      </w:r>
      <w:r w:rsidR="002A0B32" w:rsidRPr="002E1F98">
        <w:rPr>
          <w:rFonts w:ascii="Times New Roman" w:hAnsi="Times New Roman" w:cs="Times New Roman"/>
        </w:rPr>
        <w:t>sorting</w:t>
      </w:r>
      <w:r w:rsidR="005E3CBC" w:rsidRPr="002E1F98">
        <w:rPr>
          <w:rFonts w:ascii="Times New Roman" w:hAnsi="Times New Roman" w:cs="Times New Roman"/>
        </w:rPr>
        <w:t xml:space="preserve"> </w:t>
      </w:r>
      <w:r w:rsidR="002A0B32" w:rsidRPr="002E1F98">
        <w:rPr>
          <w:rFonts w:ascii="Times New Roman" w:hAnsi="Times New Roman" w:cs="Times New Roman"/>
        </w:rPr>
        <w:t>applies an essentialist</w:t>
      </w:r>
      <w:r w:rsidR="00545F46" w:rsidRPr="002E1F98">
        <w:rPr>
          <w:rFonts w:ascii="Times New Roman" w:hAnsi="Times New Roman" w:cs="Times New Roman"/>
        </w:rPr>
        <w:t xml:space="preserve"> approach to SEN</w:t>
      </w:r>
      <w:r w:rsidR="009868AB" w:rsidRPr="002E1F98">
        <w:rPr>
          <w:rFonts w:ascii="Times New Roman" w:hAnsi="Times New Roman" w:cs="Times New Roman"/>
        </w:rPr>
        <w:t xml:space="preserve">, </w:t>
      </w:r>
      <w:r w:rsidR="002A0B32" w:rsidRPr="002E1F98">
        <w:rPr>
          <w:rFonts w:ascii="Times New Roman" w:hAnsi="Times New Roman" w:cs="Times New Roman"/>
        </w:rPr>
        <w:t>necessitat</w:t>
      </w:r>
      <w:r w:rsidR="009868AB" w:rsidRPr="002E1F98">
        <w:rPr>
          <w:rFonts w:ascii="Times New Roman" w:hAnsi="Times New Roman" w:cs="Times New Roman"/>
        </w:rPr>
        <w:t xml:space="preserve">ing </w:t>
      </w:r>
      <w:r w:rsidR="00545F46" w:rsidRPr="002E1F98">
        <w:rPr>
          <w:rFonts w:ascii="Times New Roman" w:hAnsi="Times New Roman" w:cs="Times New Roman"/>
        </w:rPr>
        <w:t xml:space="preserve">assessment </w:t>
      </w:r>
      <w:r w:rsidR="00C815D7" w:rsidRPr="002E1F98">
        <w:rPr>
          <w:rFonts w:ascii="Times New Roman" w:hAnsi="Times New Roman" w:cs="Times New Roman"/>
        </w:rPr>
        <w:t>of</w:t>
      </w:r>
      <w:r w:rsidR="002A0B32" w:rsidRPr="002E1F98">
        <w:rPr>
          <w:rFonts w:ascii="Times New Roman" w:hAnsi="Times New Roman" w:cs="Times New Roman"/>
        </w:rPr>
        <w:t xml:space="preserve"> children and young people’s </w:t>
      </w:r>
      <w:r w:rsidR="00545F46" w:rsidRPr="002E1F98">
        <w:rPr>
          <w:rFonts w:ascii="Times New Roman" w:hAnsi="Times New Roman" w:cs="Times New Roman"/>
        </w:rPr>
        <w:t xml:space="preserve">difficulties </w:t>
      </w:r>
      <w:r w:rsidR="00C815D7" w:rsidRPr="002E1F98">
        <w:rPr>
          <w:rFonts w:ascii="Times New Roman" w:hAnsi="Times New Roman" w:cs="Times New Roman"/>
        </w:rPr>
        <w:t>which are</w:t>
      </w:r>
      <w:r w:rsidR="00545F46" w:rsidRPr="002E1F98">
        <w:rPr>
          <w:rFonts w:ascii="Times New Roman" w:hAnsi="Times New Roman" w:cs="Times New Roman"/>
        </w:rPr>
        <w:t xml:space="preserve"> </w:t>
      </w:r>
      <w:r w:rsidR="009868AB" w:rsidRPr="002E1F98">
        <w:rPr>
          <w:rFonts w:ascii="Times New Roman" w:hAnsi="Times New Roman" w:cs="Times New Roman"/>
        </w:rPr>
        <w:t xml:space="preserve">deemed to be </w:t>
      </w:r>
      <w:r w:rsidR="00545F46" w:rsidRPr="002E1F98">
        <w:rPr>
          <w:rFonts w:ascii="Times New Roman" w:hAnsi="Times New Roman" w:cs="Times New Roman"/>
        </w:rPr>
        <w:t>located within the</w:t>
      </w:r>
      <w:r w:rsidR="009868AB" w:rsidRPr="002E1F98">
        <w:rPr>
          <w:rFonts w:ascii="Times New Roman" w:hAnsi="Times New Roman" w:cs="Times New Roman"/>
        </w:rPr>
        <w:t xml:space="preserve"> individual</w:t>
      </w:r>
      <w:r w:rsidR="00545F46" w:rsidRPr="002E1F98">
        <w:rPr>
          <w:rFonts w:ascii="Times New Roman" w:hAnsi="Times New Roman" w:cs="Times New Roman"/>
        </w:rPr>
        <w:t xml:space="preserve"> (</w:t>
      </w:r>
      <w:proofErr w:type="spellStart"/>
      <w:r w:rsidR="00545F46" w:rsidRPr="002E1F98">
        <w:rPr>
          <w:rFonts w:ascii="Times New Roman" w:hAnsi="Times New Roman" w:cs="Times New Roman"/>
        </w:rPr>
        <w:t>Slee</w:t>
      </w:r>
      <w:proofErr w:type="spellEnd"/>
      <w:r w:rsidR="00545F46" w:rsidRPr="002E1F98">
        <w:rPr>
          <w:rFonts w:ascii="Times New Roman" w:hAnsi="Times New Roman" w:cs="Times New Roman"/>
        </w:rPr>
        <w:t>, 1997)</w:t>
      </w:r>
      <w:r w:rsidR="00C815D7" w:rsidRPr="002E1F98">
        <w:rPr>
          <w:rFonts w:ascii="Times New Roman" w:hAnsi="Times New Roman" w:cs="Times New Roman"/>
        </w:rPr>
        <w:t xml:space="preserve">. However, as </w:t>
      </w:r>
      <w:r w:rsidR="001D176D" w:rsidRPr="002E1F98">
        <w:rPr>
          <w:rFonts w:ascii="Times New Roman" w:hAnsi="Times New Roman" w:cs="Times New Roman"/>
        </w:rPr>
        <w:t>Ekins (2015:93) explains:</w:t>
      </w:r>
    </w:p>
    <w:p w14:paraId="2B98D3CB" w14:textId="77777777" w:rsidR="001D176D" w:rsidRPr="002E1F98" w:rsidRDefault="001D176D" w:rsidP="008723ED">
      <w:pPr>
        <w:spacing w:before="240"/>
        <w:ind w:left="851" w:right="804"/>
        <w:jc w:val="both"/>
        <w:rPr>
          <w:rFonts w:ascii="Times New Roman" w:hAnsi="Times New Roman" w:cs="Times New Roman"/>
        </w:rPr>
      </w:pPr>
      <w:r w:rsidRPr="002E1F98">
        <w:rPr>
          <w:rFonts w:ascii="Times New Roman" w:hAnsi="Times New Roman" w:cs="Times New Roman"/>
        </w:rPr>
        <w:t>Definitions and understandings of ‘SEN’ vary widely, nationally, internationally, but also within local areas, and even within schools, where individual staff members may have widely differing understandings a</w:t>
      </w:r>
      <w:r w:rsidR="00964337" w:rsidRPr="002E1F98">
        <w:rPr>
          <w:rFonts w:ascii="Times New Roman" w:hAnsi="Times New Roman" w:cs="Times New Roman"/>
        </w:rPr>
        <w:t>nd interpretations of the term.</w:t>
      </w:r>
    </w:p>
    <w:p w14:paraId="2101DE33" w14:textId="77777777" w:rsidR="001D176D" w:rsidRPr="002E1F98" w:rsidRDefault="001D176D" w:rsidP="00495203">
      <w:pPr>
        <w:jc w:val="both"/>
        <w:rPr>
          <w:rFonts w:ascii="Times New Roman" w:hAnsi="Times New Roman" w:cs="Times New Roman"/>
        </w:rPr>
      </w:pPr>
    </w:p>
    <w:p w14:paraId="528DD132" w14:textId="58628278" w:rsidR="00475DF5" w:rsidRPr="002E1F98" w:rsidRDefault="00FB7F22" w:rsidP="00495203">
      <w:pPr>
        <w:pStyle w:val="Header"/>
        <w:tabs>
          <w:tab w:val="clear" w:pos="4153"/>
          <w:tab w:val="clear" w:pos="8306"/>
        </w:tabs>
        <w:jc w:val="both"/>
        <w:rPr>
          <w:sz w:val="24"/>
          <w:szCs w:val="24"/>
        </w:rPr>
      </w:pPr>
      <w:proofErr w:type="spellStart"/>
      <w:r w:rsidRPr="002E1F98">
        <w:rPr>
          <w:sz w:val="24"/>
          <w:szCs w:val="24"/>
        </w:rPr>
        <w:t>S</w:t>
      </w:r>
      <w:r w:rsidR="00D57FBE" w:rsidRPr="002E1F98">
        <w:rPr>
          <w:sz w:val="24"/>
          <w:szCs w:val="24"/>
        </w:rPr>
        <w:t>ENCOs’</w:t>
      </w:r>
      <w:proofErr w:type="spellEnd"/>
      <w:r w:rsidR="00D57FBE" w:rsidRPr="002E1F98">
        <w:rPr>
          <w:sz w:val="24"/>
          <w:szCs w:val="24"/>
        </w:rPr>
        <w:t xml:space="preserve"> judgements</w:t>
      </w:r>
      <w:r w:rsidR="00F14989" w:rsidRPr="002E1F98">
        <w:rPr>
          <w:sz w:val="24"/>
          <w:szCs w:val="24"/>
        </w:rPr>
        <w:t xml:space="preserve"> </w:t>
      </w:r>
      <w:r w:rsidR="00D57FBE" w:rsidRPr="002E1F98">
        <w:rPr>
          <w:sz w:val="24"/>
          <w:szCs w:val="24"/>
        </w:rPr>
        <w:t>about who to place on the SE</w:t>
      </w:r>
      <w:r w:rsidR="00F14989" w:rsidRPr="002E1F98">
        <w:rPr>
          <w:sz w:val="24"/>
          <w:szCs w:val="24"/>
        </w:rPr>
        <w:t xml:space="preserve">N register are reliant </w:t>
      </w:r>
      <w:r w:rsidR="00D04713" w:rsidRPr="002E1F98">
        <w:rPr>
          <w:sz w:val="24"/>
          <w:szCs w:val="24"/>
        </w:rPr>
        <w:t xml:space="preserve">on their own </w:t>
      </w:r>
      <w:r w:rsidR="001D176D" w:rsidRPr="002E1F98">
        <w:rPr>
          <w:sz w:val="24"/>
          <w:szCs w:val="24"/>
        </w:rPr>
        <w:t>values and/or the school’s understanding of SEN wh</w:t>
      </w:r>
      <w:r w:rsidR="00C8185F" w:rsidRPr="002E1F98">
        <w:rPr>
          <w:sz w:val="24"/>
          <w:szCs w:val="24"/>
        </w:rPr>
        <w:t>ich</w:t>
      </w:r>
      <w:r w:rsidR="001D176D" w:rsidRPr="002E1F98">
        <w:rPr>
          <w:sz w:val="24"/>
          <w:szCs w:val="24"/>
        </w:rPr>
        <w:t xml:space="preserve"> is situated in a web of meanings spun through discussion and consensus. For example, </w:t>
      </w:r>
      <w:proofErr w:type="spellStart"/>
      <w:r w:rsidR="001D176D" w:rsidRPr="002E1F98">
        <w:rPr>
          <w:sz w:val="24"/>
          <w:szCs w:val="24"/>
        </w:rPr>
        <w:t>SENC</w:t>
      </w:r>
      <w:r w:rsidR="007141D9" w:rsidRPr="002E1F98">
        <w:rPr>
          <w:sz w:val="24"/>
          <w:szCs w:val="24"/>
        </w:rPr>
        <w:t>O</w:t>
      </w:r>
      <w:r w:rsidR="001D176D" w:rsidRPr="002E1F98">
        <w:rPr>
          <w:sz w:val="24"/>
          <w:szCs w:val="24"/>
        </w:rPr>
        <w:t>s</w:t>
      </w:r>
      <w:r w:rsidR="007B0963" w:rsidRPr="002E1F98">
        <w:rPr>
          <w:sz w:val="24"/>
          <w:szCs w:val="24"/>
        </w:rPr>
        <w:t>’</w:t>
      </w:r>
      <w:proofErr w:type="spellEnd"/>
      <w:r w:rsidR="001D176D" w:rsidRPr="002E1F98">
        <w:rPr>
          <w:sz w:val="24"/>
          <w:szCs w:val="24"/>
        </w:rPr>
        <w:t xml:space="preserve"> </w:t>
      </w:r>
      <w:r w:rsidR="008E596D" w:rsidRPr="002E1F98">
        <w:rPr>
          <w:sz w:val="24"/>
          <w:szCs w:val="24"/>
        </w:rPr>
        <w:t>understanding</w:t>
      </w:r>
      <w:r w:rsidR="001D176D" w:rsidRPr="002E1F98">
        <w:rPr>
          <w:sz w:val="24"/>
          <w:szCs w:val="24"/>
        </w:rPr>
        <w:t xml:space="preserve"> of ‘significantly greater difficulty’ </w:t>
      </w:r>
      <w:r w:rsidR="007B0963" w:rsidRPr="002E1F98">
        <w:rPr>
          <w:sz w:val="24"/>
          <w:szCs w:val="24"/>
        </w:rPr>
        <w:t xml:space="preserve">will </w:t>
      </w:r>
      <w:r w:rsidR="001D176D" w:rsidRPr="002E1F98">
        <w:rPr>
          <w:sz w:val="24"/>
          <w:szCs w:val="24"/>
        </w:rPr>
        <w:t>vary depend</w:t>
      </w:r>
      <w:r w:rsidR="007B0963" w:rsidRPr="002E1F98">
        <w:rPr>
          <w:sz w:val="24"/>
          <w:szCs w:val="24"/>
        </w:rPr>
        <w:t>ent up</w:t>
      </w:r>
      <w:r w:rsidR="001D176D" w:rsidRPr="002E1F98">
        <w:rPr>
          <w:sz w:val="24"/>
          <w:szCs w:val="24"/>
        </w:rPr>
        <w:t>on the environment and network the child or young person is situated.</w:t>
      </w:r>
      <w:r w:rsidR="009868AB" w:rsidRPr="002E1F98">
        <w:rPr>
          <w:sz w:val="24"/>
          <w:szCs w:val="24"/>
        </w:rPr>
        <w:t xml:space="preserve"> </w:t>
      </w:r>
      <w:r w:rsidR="00F508B3" w:rsidRPr="002E1F98">
        <w:rPr>
          <w:sz w:val="24"/>
          <w:szCs w:val="24"/>
        </w:rPr>
        <w:t xml:space="preserve">As Graham (2015:131) outlines, the identification of SEN is ‘a product of funding and placement eligibility and the assumptions of the adults who teach, refer, and assess children who experience difficulties in school and with learning’. </w:t>
      </w:r>
      <w:r w:rsidR="001D176D" w:rsidRPr="002E1F98">
        <w:rPr>
          <w:sz w:val="24"/>
          <w:szCs w:val="24"/>
        </w:rPr>
        <w:t>The term Special Educational Needs</w:t>
      </w:r>
      <w:r w:rsidR="00C8185F" w:rsidRPr="002E1F98">
        <w:rPr>
          <w:sz w:val="24"/>
          <w:szCs w:val="24"/>
        </w:rPr>
        <w:t xml:space="preserve"> lay</w:t>
      </w:r>
      <w:r w:rsidR="00F653ED" w:rsidRPr="002E1F98">
        <w:rPr>
          <w:sz w:val="24"/>
          <w:szCs w:val="24"/>
        </w:rPr>
        <w:t>s</w:t>
      </w:r>
      <w:r w:rsidR="00C8185F" w:rsidRPr="002E1F98">
        <w:rPr>
          <w:sz w:val="24"/>
          <w:szCs w:val="24"/>
        </w:rPr>
        <w:t xml:space="preserve"> </w:t>
      </w:r>
      <w:r w:rsidR="001D176D" w:rsidRPr="002E1F98">
        <w:rPr>
          <w:sz w:val="24"/>
          <w:szCs w:val="24"/>
        </w:rPr>
        <w:t xml:space="preserve">at the heart of </w:t>
      </w:r>
      <w:r w:rsidR="00F508B3" w:rsidRPr="002E1F98">
        <w:rPr>
          <w:sz w:val="24"/>
          <w:szCs w:val="24"/>
        </w:rPr>
        <w:t xml:space="preserve">this </w:t>
      </w:r>
      <w:r w:rsidR="001D176D" w:rsidRPr="002E1F98">
        <w:rPr>
          <w:sz w:val="24"/>
          <w:szCs w:val="24"/>
        </w:rPr>
        <w:t>complex web of discourses</w:t>
      </w:r>
      <w:r w:rsidR="004B7E29" w:rsidRPr="002E1F98">
        <w:rPr>
          <w:sz w:val="24"/>
          <w:szCs w:val="24"/>
        </w:rPr>
        <w:t xml:space="preserve">, </w:t>
      </w:r>
      <w:r w:rsidR="00DB7BDC" w:rsidRPr="002E1F98">
        <w:rPr>
          <w:sz w:val="24"/>
          <w:szCs w:val="24"/>
        </w:rPr>
        <w:t>located</w:t>
      </w:r>
      <w:r w:rsidR="001D176D" w:rsidRPr="002E1F98">
        <w:rPr>
          <w:sz w:val="24"/>
          <w:szCs w:val="24"/>
        </w:rPr>
        <w:t xml:space="preserve"> in a network of overlapping ideas and concepts</w:t>
      </w:r>
      <w:r w:rsidR="00D06D5E" w:rsidRPr="002E1F98">
        <w:rPr>
          <w:sz w:val="24"/>
          <w:szCs w:val="24"/>
        </w:rPr>
        <w:t>.</w:t>
      </w:r>
      <w:r w:rsidR="000C4B62" w:rsidRPr="002E1F98">
        <w:rPr>
          <w:sz w:val="24"/>
          <w:szCs w:val="24"/>
        </w:rPr>
        <w:t xml:space="preserve"> </w:t>
      </w:r>
      <w:r w:rsidR="00C8185F" w:rsidRPr="002E1F98">
        <w:rPr>
          <w:sz w:val="24"/>
          <w:szCs w:val="24"/>
        </w:rPr>
        <w:t xml:space="preserve">In this way, the concept of </w:t>
      </w:r>
      <w:r w:rsidR="00C23A05" w:rsidRPr="002E1F98">
        <w:rPr>
          <w:sz w:val="24"/>
          <w:szCs w:val="24"/>
        </w:rPr>
        <w:t xml:space="preserve">SEN </w:t>
      </w:r>
      <w:r w:rsidR="00A411AB" w:rsidRPr="002E1F98">
        <w:rPr>
          <w:sz w:val="24"/>
          <w:szCs w:val="24"/>
        </w:rPr>
        <w:t xml:space="preserve">can be viewed as the centre point of </w:t>
      </w:r>
      <w:r w:rsidR="00C23A05" w:rsidRPr="002E1F98">
        <w:rPr>
          <w:sz w:val="24"/>
          <w:szCs w:val="24"/>
        </w:rPr>
        <w:t>a ‘language game’ (Wittgenstein, 2009:8)</w:t>
      </w:r>
      <w:r w:rsidR="0043092C" w:rsidRPr="002E1F98">
        <w:rPr>
          <w:sz w:val="24"/>
          <w:szCs w:val="24"/>
        </w:rPr>
        <w:t>,</w:t>
      </w:r>
      <w:r w:rsidR="00A411AB" w:rsidRPr="002E1F98">
        <w:rPr>
          <w:sz w:val="24"/>
          <w:szCs w:val="24"/>
        </w:rPr>
        <w:t xml:space="preserve"> the term </w:t>
      </w:r>
      <w:r w:rsidR="00DB7BDC" w:rsidRPr="002E1F98">
        <w:rPr>
          <w:sz w:val="24"/>
          <w:szCs w:val="24"/>
        </w:rPr>
        <w:t xml:space="preserve">‘special educational needs’ </w:t>
      </w:r>
      <w:r w:rsidR="00A411AB" w:rsidRPr="002E1F98">
        <w:rPr>
          <w:sz w:val="24"/>
          <w:szCs w:val="24"/>
        </w:rPr>
        <w:t xml:space="preserve">gaining </w:t>
      </w:r>
      <w:r w:rsidR="00C23A05" w:rsidRPr="002E1F98">
        <w:rPr>
          <w:sz w:val="24"/>
          <w:szCs w:val="24"/>
        </w:rPr>
        <w:t xml:space="preserve">meaning </w:t>
      </w:r>
      <w:r w:rsidR="00EF0B36" w:rsidRPr="002E1F98">
        <w:rPr>
          <w:sz w:val="24"/>
          <w:szCs w:val="24"/>
        </w:rPr>
        <w:t>from</w:t>
      </w:r>
      <w:r w:rsidR="00C23A05" w:rsidRPr="002E1F98">
        <w:rPr>
          <w:sz w:val="24"/>
          <w:szCs w:val="24"/>
        </w:rPr>
        <w:t xml:space="preserve"> the way it is </w:t>
      </w:r>
      <w:r w:rsidR="00A411AB" w:rsidRPr="002E1F98">
        <w:rPr>
          <w:sz w:val="24"/>
          <w:szCs w:val="24"/>
        </w:rPr>
        <w:t>enacted in each school</w:t>
      </w:r>
      <w:r w:rsidR="00C23A05" w:rsidRPr="002E1F98">
        <w:rPr>
          <w:sz w:val="24"/>
          <w:szCs w:val="24"/>
        </w:rPr>
        <w:t>.  Illustrative of th</w:t>
      </w:r>
      <w:r w:rsidR="00F150F2" w:rsidRPr="002E1F98">
        <w:rPr>
          <w:sz w:val="24"/>
          <w:szCs w:val="24"/>
        </w:rPr>
        <w:t xml:space="preserve">is </w:t>
      </w:r>
      <w:r w:rsidR="00C23A05" w:rsidRPr="002E1F98">
        <w:rPr>
          <w:sz w:val="24"/>
          <w:szCs w:val="24"/>
        </w:rPr>
        <w:t>game, Wittgenstein (</w:t>
      </w:r>
      <w:bookmarkStart w:id="4" w:name="_Hlk46414857"/>
      <w:r w:rsidR="00C23A05" w:rsidRPr="002E1F98">
        <w:rPr>
          <w:sz w:val="24"/>
          <w:szCs w:val="24"/>
        </w:rPr>
        <w:t>2009:8) point</w:t>
      </w:r>
      <w:r w:rsidR="004B7E29" w:rsidRPr="002E1F98">
        <w:rPr>
          <w:sz w:val="24"/>
          <w:szCs w:val="24"/>
        </w:rPr>
        <w:t>s</w:t>
      </w:r>
      <w:r w:rsidR="00C23A05" w:rsidRPr="002E1F98">
        <w:rPr>
          <w:sz w:val="24"/>
          <w:szCs w:val="24"/>
        </w:rPr>
        <w:t xml:space="preserve"> to descriptions of the duck/rabbit </w:t>
      </w:r>
      <w:r w:rsidR="00D659BB" w:rsidRPr="002E1F98">
        <w:rPr>
          <w:sz w:val="24"/>
          <w:szCs w:val="24"/>
        </w:rPr>
        <w:t>‘picture-object’</w:t>
      </w:r>
      <w:r w:rsidR="00495203">
        <w:rPr>
          <w:sz w:val="24"/>
          <w:szCs w:val="24"/>
        </w:rPr>
        <w:t xml:space="preserve"> (Figure 3.3)</w:t>
      </w:r>
      <w:r w:rsidR="00C23A05" w:rsidRPr="002E1F98">
        <w:rPr>
          <w:sz w:val="24"/>
          <w:szCs w:val="24"/>
        </w:rPr>
        <w:t xml:space="preserve">: </w:t>
      </w:r>
    </w:p>
    <w:p w14:paraId="745BA572" w14:textId="77777777" w:rsidR="001D176D" w:rsidRPr="00E05959" w:rsidRDefault="001D176D" w:rsidP="00495203">
      <w:pPr>
        <w:jc w:val="both"/>
        <w:rPr>
          <w:rFonts w:ascii="Times New Roman" w:hAnsi="Times New Roman" w:cs="Times New Roman"/>
          <w:i/>
          <w:iCs/>
          <w:sz w:val="20"/>
          <w:szCs w:val="20"/>
        </w:rPr>
      </w:pPr>
    </w:p>
    <w:p w14:paraId="70F53FA2" w14:textId="3A87284B" w:rsidR="00E05959" w:rsidRDefault="00495203" w:rsidP="00495203">
      <w:pPr>
        <w:pStyle w:val="Header"/>
        <w:tabs>
          <w:tab w:val="clear" w:pos="4153"/>
          <w:tab w:val="clear" w:pos="8306"/>
        </w:tabs>
        <w:jc w:val="center"/>
        <w:rPr>
          <w:i/>
          <w:iCs/>
        </w:rPr>
      </w:pPr>
      <w:r>
        <w:rPr>
          <w:noProof/>
        </w:rPr>
        <w:drawing>
          <wp:inline distT="0" distB="0" distL="0" distR="0" wp14:anchorId="53916A96" wp14:editId="0CB2CC5F">
            <wp:extent cx="3562350" cy="22764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r:link="rId10">
                      <a:extLst>
                        <a:ext uri="{28A0092B-C50C-407E-A947-70E740481C1C}">
                          <a14:useLocalDpi xmlns:a14="http://schemas.microsoft.com/office/drawing/2010/main" val="0"/>
                        </a:ext>
                      </a:extLst>
                    </a:blip>
                    <a:srcRect l="19943" t="11577" r="17904" b="28283"/>
                    <a:stretch/>
                  </pic:blipFill>
                  <pic:spPr bwMode="auto">
                    <a:xfrm>
                      <a:off x="0" y="0"/>
                      <a:ext cx="3562350"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6E219903" w14:textId="55358927" w:rsidR="00495203" w:rsidRPr="001C47AB" w:rsidRDefault="00495203" w:rsidP="00495203">
      <w:pPr>
        <w:pStyle w:val="Header"/>
        <w:tabs>
          <w:tab w:val="clear" w:pos="4153"/>
          <w:tab w:val="clear" w:pos="8306"/>
        </w:tabs>
        <w:rPr>
          <w:i/>
          <w:iCs/>
        </w:rPr>
      </w:pPr>
      <w:r w:rsidRPr="001C47AB">
        <w:rPr>
          <w:rFonts w:cs="Helvetica Neue LT Std"/>
          <w:i/>
          <w:iCs/>
          <w:color w:val="221E1F"/>
        </w:rPr>
        <w:t>Figure 3.3 Picture-object illustration – drawing of a rabbit/duck (</w:t>
      </w:r>
      <w:proofErr w:type="spellStart"/>
      <w:r w:rsidRPr="001C47AB">
        <w:rPr>
          <w:rFonts w:cs="Helvetica Neue LT Std"/>
          <w:i/>
          <w:iCs/>
          <w:color w:val="221E1F"/>
        </w:rPr>
        <w:t>Kihlstrom</w:t>
      </w:r>
      <w:proofErr w:type="spellEnd"/>
      <w:r w:rsidRPr="001C47AB">
        <w:rPr>
          <w:rFonts w:cs="Helvetica Neue LT Std"/>
          <w:i/>
          <w:iCs/>
          <w:color w:val="221E1F"/>
        </w:rPr>
        <w:t>, 2020)</w:t>
      </w:r>
    </w:p>
    <w:bookmarkEnd w:id="4"/>
    <w:p w14:paraId="69F423D5" w14:textId="77777777" w:rsidR="00495203" w:rsidRDefault="00495203" w:rsidP="00495203">
      <w:pPr>
        <w:jc w:val="both"/>
        <w:rPr>
          <w:rFonts w:ascii="Times New Roman" w:hAnsi="Times New Roman" w:cs="Times New Roman"/>
        </w:rPr>
      </w:pPr>
    </w:p>
    <w:p w14:paraId="18543055" w14:textId="4DC06BCB" w:rsidR="007E3F6D" w:rsidRPr="002E1F98" w:rsidRDefault="00F653ED" w:rsidP="00495203">
      <w:pPr>
        <w:ind w:firstLine="720"/>
        <w:jc w:val="both"/>
        <w:rPr>
          <w:rFonts w:ascii="Times New Roman" w:hAnsi="Times New Roman" w:cs="Times New Roman"/>
        </w:rPr>
      </w:pPr>
      <w:r w:rsidRPr="002E1F98">
        <w:rPr>
          <w:rFonts w:ascii="Times New Roman" w:hAnsi="Times New Roman" w:cs="Times New Roman"/>
        </w:rPr>
        <w:t>A person’s</w:t>
      </w:r>
      <w:r w:rsidR="001D176D" w:rsidRPr="002E1F98">
        <w:rPr>
          <w:rFonts w:ascii="Times New Roman" w:hAnsi="Times New Roman" w:cs="Times New Roman"/>
        </w:rPr>
        <w:t xml:space="preserve"> gestalt</w:t>
      </w:r>
      <w:r w:rsidR="004533FC" w:rsidRPr="002E1F98">
        <w:rPr>
          <w:rFonts w:ascii="Times New Roman" w:hAnsi="Times New Roman" w:cs="Times New Roman"/>
        </w:rPr>
        <w:t>-</w:t>
      </w:r>
      <w:r w:rsidR="001D176D" w:rsidRPr="002E1F98">
        <w:rPr>
          <w:rFonts w:ascii="Times New Roman" w:hAnsi="Times New Roman" w:cs="Times New Roman"/>
        </w:rPr>
        <w:t xml:space="preserve">shift </w:t>
      </w:r>
      <w:r w:rsidR="000D0CE2" w:rsidRPr="002E1F98">
        <w:rPr>
          <w:rFonts w:ascii="Times New Roman" w:hAnsi="Times New Roman" w:cs="Times New Roman"/>
        </w:rPr>
        <w:t xml:space="preserve">of the picture-object </w:t>
      </w:r>
      <w:r w:rsidRPr="002E1F98">
        <w:rPr>
          <w:rFonts w:ascii="Times New Roman" w:hAnsi="Times New Roman" w:cs="Times New Roman"/>
        </w:rPr>
        <w:t xml:space="preserve">enabling sight of both </w:t>
      </w:r>
      <w:r w:rsidR="001D176D" w:rsidRPr="002E1F98">
        <w:rPr>
          <w:rFonts w:ascii="Times New Roman" w:hAnsi="Times New Roman" w:cs="Times New Roman"/>
        </w:rPr>
        <w:t>a duck and a rabbit</w:t>
      </w:r>
      <w:r w:rsidR="0096033D" w:rsidRPr="002E1F98">
        <w:rPr>
          <w:rFonts w:ascii="Times New Roman" w:hAnsi="Times New Roman" w:cs="Times New Roman"/>
        </w:rPr>
        <w:t xml:space="preserve">. </w:t>
      </w:r>
      <w:r w:rsidR="007551B6" w:rsidRPr="002E1F98">
        <w:rPr>
          <w:rFonts w:ascii="Times New Roman" w:hAnsi="Times New Roman" w:cs="Times New Roman"/>
        </w:rPr>
        <w:t xml:space="preserve">Just as the </w:t>
      </w:r>
      <w:r w:rsidR="001D176D" w:rsidRPr="002E1F98">
        <w:rPr>
          <w:rFonts w:ascii="Times New Roman" w:hAnsi="Times New Roman" w:cs="Times New Roman"/>
        </w:rPr>
        <w:t>line drawing</w:t>
      </w:r>
      <w:r w:rsidR="007551B6" w:rsidRPr="002E1F98">
        <w:rPr>
          <w:rFonts w:ascii="Times New Roman" w:hAnsi="Times New Roman" w:cs="Times New Roman"/>
        </w:rPr>
        <w:t xml:space="preserve"> of the duck and the rabbit</w:t>
      </w:r>
      <w:r w:rsidR="001D176D" w:rsidRPr="002E1F98">
        <w:rPr>
          <w:rFonts w:ascii="Times New Roman" w:hAnsi="Times New Roman" w:cs="Times New Roman"/>
        </w:rPr>
        <w:t xml:space="preserve"> has features in common but can </w:t>
      </w:r>
      <w:r w:rsidR="007141D9" w:rsidRPr="002E1F98">
        <w:rPr>
          <w:rFonts w:ascii="Times New Roman" w:hAnsi="Times New Roman" w:cs="Times New Roman"/>
        </w:rPr>
        <w:t xml:space="preserve">be </w:t>
      </w:r>
      <w:r w:rsidR="00E02E6D" w:rsidRPr="002E1F98">
        <w:rPr>
          <w:rFonts w:ascii="Times New Roman" w:hAnsi="Times New Roman" w:cs="Times New Roman"/>
        </w:rPr>
        <w:t>looked at in two different ways</w:t>
      </w:r>
      <w:r w:rsidR="00F150F2" w:rsidRPr="002E1F98">
        <w:rPr>
          <w:rFonts w:ascii="Times New Roman" w:hAnsi="Times New Roman" w:cs="Times New Roman"/>
        </w:rPr>
        <w:t>, so</w:t>
      </w:r>
      <w:r w:rsidR="00E02E6D" w:rsidRPr="002E1F98">
        <w:rPr>
          <w:rFonts w:ascii="Times New Roman" w:hAnsi="Times New Roman" w:cs="Times New Roman"/>
        </w:rPr>
        <w:t xml:space="preserve"> the label of SEN </w:t>
      </w:r>
      <w:r w:rsidR="000D0CE2" w:rsidRPr="002E1F98">
        <w:rPr>
          <w:rFonts w:ascii="Times New Roman" w:hAnsi="Times New Roman" w:cs="Times New Roman"/>
        </w:rPr>
        <w:t>can</w:t>
      </w:r>
      <w:r w:rsidR="00A645FC" w:rsidRPr="002E1F98">
        <w:rPr>
          <w:rFonts w:ascii="Times New Roman" w:hAnsi="Times New Roman" w:cs="Times New Roman"/>
        </w:rPr>
        <w:t xml:space="preserve"> also </w:t>
      </w:r>
      <w:r w:rsidR="000D0CE2" w:rsidRPr="002E1F98">
        <w:rPr>
          <w:rFonts w:ascii="Times New Roman" w:hAnsi="Times New Roman" w:cs="Times New Roman"/>
        </w:rPr>
        <w:t>be viewed</w:t>
      </w:r>
      <w:r w:rsidR="00A645FC" w:rsidRPr="002E1F98">
        <w:rPr>
          <w:rFonts w:ascii="Times New Roman" w:hAnsi="Times New Roman" w:cs="Times New Roman"/>
        </w:rPr>
        <w:t xml:space="preserve"> from multiple perspectives</w:t>
      </w:r>
      <w:r w:rsidR="000D0CE2" w:rsidRPr="002E1F98">
        <w:rPr>
          <w:rFonts w:ascii="Times New Roman" w:hAnsi="Times New Roman" w:cs="Times New Roman"/>
        </w:rPr>
        <w:t xml:space="preserve">. </w:t>
      </w:r>
      <w:r w:rsidR="00056D66" w:rsidRPr="002E1F98">
        <w:rPr>
          <w:rFonts w:ascii="Times New Roman" w:hAnsi="Times New Roman" w:cs="Times New Roman"/>
        </w:rPr>
        <w:t xml:space="preserve">Unlike the </w:t>
      </w:r>
      <w:r w:rsidR="00AC69CB" w:rsidRPr="002E1F98">
        <w:rPr>
          <w:rFonts w:ascii="Times New Roman" w:hAnsi="Times New Roman" w:cs="Times New Roman"/>
        </w:rPr>
        <w:t xml:space="preserve">value laden </w:t>
      </w:r>
      <w:r w:rsidR="00056D66" w:rsidRPr="002E1F98">
        <w:rPr>
          <w:rFonts w:ascii="Times New Roman" w:hAnsi="Times New Roman" w:cs="Times New Roman"/>
        </w:rPr>
        <w:t>labels of the past such as ‘idiot’ or ‘maladjusted’</w:t>
      </w:r>
      <w:r w:rsidR="00BC0748" w:rsidRPr="002E1F98">
        <w:rPr>
          <w:rFonts w:ascii="Times New Roman" w:hAnsi="Times New Roman" w:cs="Times New Roman"/>
        </w:rPr>
        <w:t xml:space="preserve"> which point to a deficit analysis</w:t>
      </w:r>
      <w:r w:rsidR="00D04713" w:rsidRPr="002E1F98">
        <w:rPr>
          <w:rFonts w:ascii="Times New Roman" w:hAnsi="Times New Roman" w:cs="Times New Roman"/>
        </w:rPr>
        <w:t xml:space="preserve"> of disability</w:t>
      </w:r>
      <w:r w:rsidR="00BC0748" w:rsidRPr="002E1F98">
        <w:rPr>
          <w:rFonts w:ascii="Times New Roman" w:hAnsi="Times New Roman" w:cs="Times New Roman"/>
        </w:rPr>
        <w:t xml:space="preserve">, </w:t>
      </w:r>
      <w:r w:rsidR="00AC69CB" w:rsidRPr="002E1F98">
        <w:rPr>
          <w:rFonts w:ascii="Times New Roman" w:hAnsi="Times New Roman" w:cs="Times New Roman"/>
        </w:rPr>
        <w:t xml:space="preserve">the term SEN can be aligned with several differing viewpoints dependent on the values of the organisation and/or individual. </w:t>
      </w:r>
      <w:r w:rsidR="00BC0748" w:rsidRPr="002E1F98">
        <w:rPr>
          <w:rFonts w:ascii="Times New Roman" w:hAnsi="Times New Roman" w:cs="Times New Roman"/>
        </w:rPr>
        <w:t xml:space="preserve">In this way </w:t>
      </w:r>
      <w:r w:rsidR="00C42F98" w:rsidRPr="002E1F98">
        <w:rPr>
          <w:rFonts w:ascii="Times New Roman" w:hAnsi="Times New Roman" w:cs="Times New Roman"/>
        </w:rPr>
        <w:t>s</w:t>
      </w:r>
      <w:r w:rsidR="00AC69CB" w:rsidRPr="002E1F98">
        <w:rPr>
          <w:rFonts w:ascii="Times New Roman" w:hAnsi="Times New Roman" w:cs="Times New Roman"/>
        </w:rPr>
        <w:t>chool</w:t>
      </w:r>
      <w:r w:rsidR="004A29DB" w:rsidRPr="002E1F98">
        <w:rPr>
          <w:rFonts w:ascii="Times New Roman" w:hAnsi="Times New Roman" w:cs="Times New Roman"/>
        </w:rPr>
        <w:t>s</w:t>
      </w:r>
      <w:r w:rsidR="00AC69CB" w:rsidRPr="002E1F98">
        <w:rPr>
          <w:rFonts w:ascii="Times New Roman" w:hAnsi="Times New Roman" w:cs="Times New Roman"/>
        </w:rPr>
        <w:t>, SENCO</w:t>
      </w:r>
      <w:r w:rsidR="004A29DB" w:rsidRPr="002E1F98">
        <w:rPr>
          <w:rFonts w:ascii="Times New Roman" w:hAnsi="Times New Roman" w:cs="Times New Roman"/>
        </w:rPr>
        <w:t xml:space="preserve">s and </w:t>
      </w:r>
      <w:r w:rsidR="00AC69CB" w:rsidRPr="002E1F98">
        <w:rPr>
          <w:rFonts w:ascii="Times New Roman" w:hAnsi="Times New Roman" w:cs="Times New Roman"/>
        </w:rPr>
        <w:t>teacher</w:t>
      </w:r>
      <w:r w:rsidR="004A29DB" w:rsidRPr="002E1F98">
        <w:rPr>
          <w:rFonts w:ascii="Times New Roman" w:hAnsi="Times New Roman" w:cs="Times New Roman"/>
        </w:rPr>
        <w:t>s</w:t>
      </w:r>
      <w:r w:rsidR="00AC69CB" w:rsidRPr="002E1F98">
        <w:rPr>
          <w:rFonts w:ascii="Times New Roman" w:hAnsi="Times New Roman" w:cs="Times New Roman"/>
        </w:rPr>
        <w:t xml:space="preserve"> </w:t>
      </w:r>
      <w:r w:rsidR="003658FD" w:rsidRPr="002E1F98">
        <w:rPr>
          <w:rFonts w:ascii="Times New Roman" w:hAnsi="Times New Roman" w:cs="Times New Roman"/>
        </w:rPr>
        <w:t xml:space="preserve">of the </w:t>
      </w:r>
      <w:r w:rsidR="00713C55" w:rsidRPr="002E1F98">
        <w:rPr>
          <w:rFonts w:ascii="Times New Roman" w:hAnsi="Times New Roman" w:cs="Times New Roman"/>
        </w:rPr>
        <w:t>late 20</w:t>
      </w:r>
      <w:r w:rsidR="00713C55" w:rsidRPr="002E1F98">
        <w:rPr>
          <w:rFonts w:ascii="Times New Roman" w:hAnsi="Times New Roman" w:cs="Times New Roman"/>
          <w:vertAlign w:val="superscript"/>
        </w:rPr>
        <w:t>th</w:t>
      </w:r>
      <w:r w:rsidR="00713C55" w:rsidRPr="002E1F98">
        <w:rPr>
          <w:rFonts w:ascii="Times New Roman" w:hAnsi="Times New Roman" w:cs="Times New Roman"/>
        </w:rPr>
        <w:t xml:space="preserve"> early </w:t>
      </w:r>
      <w:r w:rsidR="003658FD" w:rsidRPr="002E1F98">
        <w:rPr>
          <w:rFonts w:ascii="Times New Roman" w:hAnsi="Times New Roman" w:cs="Times New Roman"/>
        </w:rPr>
        <w:t>21</w:t>
      </w:r>
      <w:r w:rsidR="003658FD" w:rsidRPr="002E1F98">
        <w:rPr>
          <w:rFonts w:ascii="Times New Roman" w:hAnsi="Times New Roman" w:cs="Times New Roman"/>
          <w:vertAlign w:val="superscript"/>
        </w:rPr>
        <w:t>st</w:t>
      </w:r>
      <w:r w:rsidR="003658FD" w:rsidRPr="002E1F98">
        <w:rPr>
          <w:rFonts w:ascii="Times New Roman" w:hAnsi="Times New Roman" w:cs="Times New Roman"/>
        </w:rPr>
        <w:t xml:space="preserve"> century </w:t>
      </w:r>
      <w:r w:rsidR="008E596D" w:rsidRPr="002E1F98">
        <w:rPr>
          <w:rFonts w:ascii="Times New Roman" w:hAnsi="Times New Roman" w:cs="Times New Roman"/>
        </w:rPr>
        <w:t xml:space="preserve">can be viewed as </w:t>
      </w:r>
      <w:r w:rsidR="00AC69CB" w:rsidRPr="002E1F98">
        <w:rPr>
          <w:rFonts w:ascii="Times New Roman" w:hAnsi="Times New Roman" w:cs="Times New Roman"/>
        </w:rPr>
        <w:t>hav</w:t>
      </w:r>
      <w:r w:rsidR="008E596D" w:rsidRPr="002E1F98">
        <w:rPr>
          <w:rFonts w:ascii="Times New Roman" w:hAnsi="Times New Roman" w:cs="Times New Roman"/>
        </w:rPr>
        <w:t xml:space="preserve">ing </w:t>
      </w:r>
      <w:r w:rsidR="003658FD" w:rsidRPr="002E1F98">
        <w:rPr>
          <w:rFonts w:ascii="Times New Roman" w:hAnsi="Times New Roman" w:cs="Times New Roman"/>
        </w:rPr>
        <w:t xml:space="preserve">more </w:t>
      </w:r>
      <w:r w:rsidR="00AC69CB" w:rsidRPr="002E1F98">
        <w:rPr>
          <w:rFonts w:ascii="Times New Roman" w:hAnsi="Times New Roman" w:cs="Times New Roman"/>
        </w:rPr>
        <w:t xml:space="preserve">agency over how the label </w:t>
      </w:r>
      <w:r w:rsidR="00782BB8" w:rsidRPr="002E1F98">
        <w:rPr>
          <w:rFonts w:ascii="Times New Roman" w:hAnsi="Times New Roman" w:cs="Times New Roman"/>
        </w:rPr>
        <w:t xml:space="preserve">SEN </w:t>
      </w:r>
      <w:r w:rsidR="00AC69CB" w:rsidRPr="002E1F98">
        <w:rPr>
          <w:rFonts w:ascii="Times New Roman" w:hAnsi="Times New Roman" w:cs="Times New Roman"/>
        </w:rPr>
        <w:t>is applied</w:t>
      </w:r>
      <w:r w:rsidR="003658FD" w:rsidRPr="002E1F98">
        <w:rPr>
          <w:rFonts w:ascii="Times New Roman" w:hAnsi="Times New Roman" w:cs="Times New Roman"/>
        </w:rPr>
        <w:t xml:space="preserve"> than their historical counterparts had regarding application of the labels of </w:t>
      </w:r>
      <w:r w:rsidR="000F2E32" w:rsidRPr="002E1F98">
        <w:rPr>
          <w:rFonts w:ascii="Times New Roman" w:hAnsi="Times New Roman" w:cs="Times New Roman"/>
        </w:rPr>
        <w:t xml:space="preserve">disability in </w:t>
      </w:r>
      <w:r w:rsidR="003658FD" w:rsidRPr="002E1F98">
        <w:rPr>
          <w:rFonts w:ascii="Times New Roman" w:hAnsi="Times New Roman" w:cs="Times New Roman"/>
        </w:rPr>
        <w:t xml:space="preserve">their day. </w:t>
      </w:r>
      <w:r w:rsidR="00E02E6D" w:rsidRPr="002E1F98">
        <w:rPr>
          <w:rFonts w:ascii="Times New Roman" w:hAnsi="Times New Roman" w:cs="Times New Roman"/>
        </w:rPr>
        <w:t xml:space="preserve">The language of special educational needs </w:t>
      </w:r>
      <w:r w:rsidR="004533FC" w:rsidRPr="002E1F98">
        <w:rPr>
          <w:rFonts w:ascii="Times New Roman" w:hAnsi="Times New Roman" w:cs="Times New Roman"/>
        </w:rPr>
        <w:t xml:space="preserve">can be </w:t>
      </w:r>
      <w:r w:rsidR="00713C55" w:rsidRPr="002E1F98">
        <w:rPr>
          <w:rFonts w:ascii="Times New Roman" w:hAnsi="Times New Roman" w:cs="Times New Roman"/>
        </w:rPr>
        <w:t>understood therefore</w:t>
      </w:r>
      <w:r w:rsidR="004533FC" w:rsidRPr="002E1F98">
        <w:rPr>
          <w:rFonts w:ascii="Times New Roman" w:hAnsi="Times New Roman" w:cs="Times New Roman"/>
        </w:rPr>
        <w:t xml:space="preserve"> as a </w:t>
      </w:r>
      <w:r w:rsidR="002117DA" w:rsidRPr="002E1F98">
        <w:rPr>
          <w:rFonts w:ascii="Times New Roman" w:hAnsi="Times New Roman" w:cs="Times New Roman"/>
        </w:rPr>
        <w:t xml:space="preserve">frame </w:t>
      </w:r>
      <w:r w:rsidR="00BC0748" w:rsidRPr="002E1F98">
        <w:rPr>
          <w:rFonts w:ascii="Times New Roman" w:hAnsi="Times New Roman" w:cs="Times New Roman"/>
        </w:rPr>
        <w:t xml:space="preserve">schools can build </w:t>
      </w:r>
      <w:r w:rsidR="005E3CBC" w:rsidRPr="002E1F98">
        <w:rPr>
          <w:rFonts w:ascii="Times New Roman" w:hAnsi="Times New Roman" w:cs="Times New Roman"/>
        </w:rPr>
        <w:t>for</w:t>
      </w:r>
      <w:r w:rsidR="00BC0748" w:rsidRPr="002E1F98">
        <w:rPr>
          <w:rFonts w:ascii="Times New Roman" w:hAnsi="Times New Roman" w:cs="Times New Roman"/>
        </w:rPr>
        <w:t xml:space="preserve"> their</w:t>
      </w:r>
      <w:r w:rsidR="005E3CBC" w:rsidRPr="002E1F98">
        <w:rPr>
          <w:rFonts w:ascii="Times New Roman" w:hAnsi="Times New Roman" w:cs="Times New Roman"/>
        </w:rPr>
        <w:t xml:space="preserve"> </w:t>
      </w:r>
      <w:r w:rsidR="002117DA" w:rsidRPr="002E1F98">
        <w:rPr>
          <w:rFonts w:ascii="Times New Roman" w:hAnsi="Times New Roman" w:cs="Times New Roman"/>
        </w:rPr>
        <w:t>values</w:t>
      </w:r>
      <w:r w:rsidR="004533FC" w:rsidRPr="002E1F98">
        <w:rPr>
          <w:rFonts w:ascii="Times New Roman" w:hAnsi="Times New Roman" w:cs="Times New Roman"/>
        </w:rPr>
        <w:t xml:space="preserve">, </w:t>
      </w:r>
      <w:r w:rsidR="00BC0748" w:rsidRPr="002E1F98">
        <w:rPr>
          <w:rFonts w:ascii="Times New Roman" w:hAnsi="Times New Roman" w:cs="Times New Roman"/>
        </w:rPr>
        <w:t xml:space="preserve">through which their </w:t>
      </w:r>
      <w:r w:rsidR="00E02E6D" w:rsidRPr="002E1F98">
        <w:rPr>
          <w:rFonts w:ascii="Times New Roman" w:hAnsi="Times New Roman" w:cs="Times New Roman"/>
        </w:rPr>
        <w:t>polic</w:t>
      </w:r>
      <w:r w:rsidR="00BC0748" w:rsidRPr="002E1F98">
        <w:rPr>
          <w:rFonts w:ascii="Times New Roman" w:hAnsi="Times New Roman" w:cs="Times New Roman"/>
        </w:rPr>
        <w:t>ies</w:t>
      </w:r>
      <w:r w:rsidR="00E02E6D" w:rsidRPr="002E1F98">
        <w:rPr>
          <w:rFonts w:ascii="Times New Roman" w:hAnsi="Times New Roman" w:cs="Times New Roman"/>
        </w:rPr>
        <w:t xml:space="preserve">, procedures and practices </w:t>
      </w:r>
      <w:r w:rsidR="002117DA" w:rsidRPr="002E1F98">
        <w:rPr>
          <w:rFonts w:ascii="Times New Roman" w:hAnsi="Times New Roman" w:cs="Times New Roman"/>
        </w:rPr>
        <w:t xml:space="preserve">are </w:t>
      </w:r>
      <w:r w:rsidR="00782BB8" w:rsidRPr="002E1F98">
        <w:rPr>
          <w:rFonts w:ascii="Times New Roman" w:hAnsi="Times New Roman" w:cs="Times New Roman"/>
        </w:rPr>
        <w:t>contextualised</w:t>
      </w:r>
      <w:r w:rsidR="002117DA" w:rsidRPr="002E1F98">
        <w:rPr>
          <w:rFonts w:ascii="Times New Roman" w:hAnsi="Times New Roman" w:cs="Times New Roman"/>
        </w:rPr>
        <w:t xml:space="preserve">. </w:t>
      </w:r>
    </w:p>
    <w:p w14:paraId="4CB0946D" w14:textId="77777777" w:rsidR="008E596D" w:rsidRPr="002E1F98" w:rsidRDefault="008E596D" w:rsidP="00495203">
      <w:pPr>
        <w:jc w:val="both"/>
        <w:rPr>
          <w:rFonts w:ascii="Times New Roman" w:hAnsi="Times New Roman" w:cs="Times New Roman"/>
        </w:rPr>
      </w:pPr>
    </w:p>
    <w:p w14:paraId="4A56E22E" w14:textId="5AF35195" w:rsidR="007E3F6D" w:rsidRPr="002E1F98" w:rsidRDefault="00D459CA" w:rsidP="00495203">
      <w:pPr>
        <w:spacing w:after="240"/>
        <w:ind w:firstLine="720"/>
        <w:jc w:val="both"/>
        <w:rPr>
          <w:rFonts w:ascii="Times New Roman" w:hAnsi="Times New Roman" w:cs="Times New Roman"/>
        </w:rPr>
      </w:pPr>
      <w:r w:rsidRPr="002E1F98">
        <w:rPr>
          <w:rFonts w:ascii="Times New Roman" w:hAnsi="Times New Roman" w:cs="Times New Roman"/>
        </w:rPr>
        <w:t>When the term special educational needs was put forward by the Warnock committee (1978) a key hope was to remove the stigma associated with being labelled.</w:t>
      </w:r>
      <w:r w:rsidR="00D85187" w:rsidRPr="002E1F98">
        <w:rPr>
          <w:rFonts w:ascii="Times New Roman" w:hAnsi="Times New Roman" w:cs="Times New Roman"/>
        </w:rPr>
        <w:t xml:space="preserve"> The removal of </w:t>
      </w:r>
      <w:r w:rsidR="009A38F9" w:rsidRPr="002E1F98">
        <w:rPr>
          <w:rFonts w:ascii="Times New Roman" w:hAnsi="Times New Roman" w:cs="Times New Roman"/>
        </w:rPr>
        <w:t>the categories of handicap in f</w:t>
      </w:r>
      <w:r w:rsidR="00D85187" w:rsidRPr="002E1F98">
        <w:rPr>
          <w:rFonts w:ascii="Times New Roman" w:hAnsi="Times New Roman" w:cs="Times New Roman"/>
        </w:rPr>
        <w:t xml:space="preserve">avour of </w:t>
      </w:r>
      <w:r w:rsidR="008A29FE" w:rsidRPr="002E1F98">
        <w:rPr>
          <w:rFonts w:ascii="Times New Roman" w:hAnsi="Times New Roman" w:cs="Times New Roman"/>
        </w:rPr>
        <w:t xml:space="preserve">term </w:t>
      </w:r>
      <w:r w:rsidR="0032350E" w:rsidRPr="002E1F98">
        <w:rPr>
          <w:rFonts w:ascii="Times New Roman" w:hAnsi="Times New Roman" w:cs="Times New Roman"/>
        </w:rPr>
        <w:t xml:space="preserve">SEN </w:t>
      </w:r>
      <w:r w:rsidR="00347FE4" w:rsidRPr="002E1F98">
        <w:rPr>
          <w:rFonts w:ascii="Times New Roman" w:hAnsi="Times New Roman" w:cs="Times New Roman"/>
        </w:rPr>
        <w:t>d</w:t>
      </w:r>
      <w:r w:rsidR="000570FE" w:rsidRPr="002E1F98">
        <w:rPr>
          <w:rFonts w:ascii="Times New Roman" w:hAnsi="Times New Roman" w:cs="Times New Roman"/>
        </w:rPr>
        <w:t xml:space="preserve">oes </w:t>
      </w:r>
      <w:r w:rsidR="00D85187" w:rsidRPr="002E1F98">
        <w:rPr>
          <w:rFonts w:ascii="Times New Roman" w:hAnsi="Times New Roman" w:cs="Times New Roman"/>
        </w:rPr>
        <w:t xml:space="preserve">not </w:t>
      </w:r>
      <w:r w:rsidR="0010049B" w:rsidRPr="002E1F98">
        <w:rPr>
          <w:rFonts w:ascii="Times New Roman" w:hAnsi="Times New Roman" w:cs="Times New Roman"/>
        </w:rPr>
        <w:t xml:space="preserve">however </w:t>
      </w:r>
      <w:r w:rsidR="004B7E29" w:rsidRPr="002E1F98">
        <w:rPr>
          <w:rFonts w:ascii="Times New Roman" w:hAnsi="Times New Roman" w:cs="Times New Roman"/>
        </w:rPr>
        <w:t xml:space="preserve">automatically </w:t>
      </w:r>
      <w:r w:rsidR="0032350E" w:rsidRPr="002E1F98">
        <w:rPr>
          <w:rFonts w:ascii="Times New Roman" w:hAnsi="Times New Roman" w:cs="Times New Roman"/>
        </w:rPr>
        <w:t xml:space="preserve">herald the removal of stigma. </w:t>
      </w:r>
      <w:r w:rsidR="00D107FE" w:rsidRPr="002E1F98">
        <w:rPr>
          <w:rFonts w:ascii="Times New Roman" w:hAnsi="Times New Roman" w:cs="Times New Roman"/>
        </w:rPr>
        <w:t>Rather</w:t>
      </w:r>
      <w:r w:rsidR="009B6B48" w:rsidRPr="002E1F98">
        <w:rPr>
          <w:rFonts w:ascii="Times New Roman" w:hAnsi="Times New Roman" w:cs="Times New Roman"/>
        </w:rPr>
        <w:t xml:space="preserve"> l</w:t>
      </w:r>
      <w:r w:rsidR="007E3F6D" w:rsidRPr="002E1F98">
        <w:rPr>
          <w:rFonts w:ascii="Times New Roman" w:hAnsi="Times New Roman" w:cs="Times New Roman"/>
        </w:rPr>
        <w:t xml:space="preserve">ike a spider at the centre of a web, the use of the word ‘special’ </w:t>
      </w:r>
      <w:r w:rsidR="009B6B48" w:rsidRPr="002E1F98">
        <w:rPr>
          <w:rFonts w:ascii="Times New Roman" w:hAnsi="Times New Roman" w:cs="Times New Roman"/>
        </w:rPr>
        <w:t xml:space="preserve">depends </w:t>
      </w:r>
      <w:r w:rsidR="007E3F6D" w:rsidRPr="002E1F98">
        <w:rPr>
          <w:rFonts w:ascii="Times New Roman" w:hAnsi="Times New Roman" w:cs="Times New Roman"/>
        </w:rPr>
        <w:t xml:space="preserve">on the web of </w:t>
      </w:r>
      <w:r w:rsidR="0010049B" w:rsidRPr="002E1F98">
        <w:rPr>
          <w:rFonts w:ascii="Times New Roman" w:hAnsi="Times New Roman" w:cs="Times New Roman"/>
        </w:rPr>
        <w:t>l</w:t>
      </w:r>
      <w:r w:rsidR="007E3F6D" w:rsidRPr="002E1F98">
        <w:rPr>
          <w:rFonts w:ascii="Times New Roman" w:hAnsi="Times New Roman" w:cs="Times New Roman"/>
        </w:rPr>
        <w:t xml:space="preserve">anguage </w:t>
      </w:r>
      <w:r w:rsidR="0010049B" w:rsidRPr="002E1F98">
        <w:rPr>
          <w:rFonts w:ascii="Times New Roman" w:hAnsi="Times New Roman" w:cs="Times New Roman"/>
        </w:rPr>
        <w:t>g</w:t>
      </w:r>
      <w:r w:rsidR="007E3F6D" w:rsidRPr="002E1F98">
        <w:rPr>
          <w:rFonts w:ascii="Times New Roman" w:hAnsi="Times New Roman" w:cs="Times New Roman"/>
        </w:rPr>
        <w:t>ames</w:t>
      </w:r>
      <w:r w:rsidR="0047279A" w:rsidRPr="002E1F98">
        <w:rPr>
          <w:rFonts w:ascii="Times New Roman" w:hAnsi="Times New Roman" w:cs="Times New Roman"/>
        </w:rPr>
        <w:t xml:space="preserve"> to which it is connected</w:t>
      </w:r>
      <w:r w:rsidR="007E3F6D" w:rsidRPr="002E1F98">
        <w:rPr>
          <w:rFonts w:ascii="Times New Roman" w:hAnsi="Times New Roman" w:cs="Times New Roman"/>
        </w:rPr>
        <w:t>.</w:t>
      </w:r>
      <w:r w:rsidR="0047279A" w:rsidRPr="002E1F98">
        <w:rPr>
          <w:rFonts w:ascii="Times New Roman" w:hAnsi="Times New Roman" w:cs="Times New Roman"/>
        </w:rPr>
        <w:t xml:space="preserve"> Wittgenstein (2009:51) describes this connectedness as a returning to the ‘rough ground’:</w:t>
      </w:r>
    </w:p>
    <w:p w14:paraId="022FDED9" w14:textId="415FC8FB" w:rsidR="007E3F6D" w:rsidRPr="001C47AB" w:rsidRDefault="007E3F6D" w:rsidP="008723ED">
      <w:pPr>
        <w:ind w:left="851" w:right="804"/>
        <w:jc w:val="both"/>
        <w:rPr>
          <w:rFonts w:ascii="Times New Roman" w:hAnsi="Times New Roman" w:cs="Times New Roman"/>
          <w:iCs/>
        </w:rPr>
      </w:pPr>
      <w:r w:rsidRPr="001C47AB">
        <w:rPr>
          <w:rFonts w:ascii="Times New Roman" w:hAnsi="Times New Roman" w:cs="Times New Roman"/>
          <w:iCs/>
        </w:rPr>
        <w:t>We have got onto slippery ice where there is no friction, and so, in a certain sense, the conditions are ideal; but also, just because of that, we are unable to walk. We want to walk: so we need friction. Back to the rough ground! (Wittgenstein, 2009:51)</w:t>
      </w:r>
      <w:r w:rsidR="0055702F" w:rsidRPr="001C47AB">
        <w:rPr>
          <w:rFonts w:ascii="Times New Roman" w:hAnsi="Times New Roman" w:cs="Times New Roman"/>
          <w:iCs/>
        </w:rPr>
        <w:t>.</w:t>
      </w:r>
    </w:p>
    <w:p w14:paraId="12AE1CA1" w14:textId="77777777" w:rsidR="0055702F" w:rsidRPr="002E1F98" w:rsidRDefault="0055702F" w:rsidP="00495203">
      <w:pPr>
        <w:ind w:left="720"/>
        <w:jc w:val="both"/>
        <w:rPr>
          <w:rFonts w:ascii="Times New Roman" w:hAnsi="Times New Roman" w:cs="Times New Roman"/>
        </w:rPr>
      </w:pPr>
    </w:p>
    <w:p w14:paraId="05AFDEB3" w14:textId="081F1A16" w:rsidR="009D532E" w:rsidRPr="002E1F98" w:rsidRDefault="000570FE" w:rsidP="001C47AB">
      <w:pPr>
        <w:ind w:firstLine="720"/>
        <w:jc w:val="both"/>
        <w:rPr>
          <w:rFonts w:ascii="Times New Roman" w:hAnsi="Times New Roman" w:cs="Times New Roman"/>
          <w:color w:val="0D0D0D"/>
        </w:rPr>
      </w:pPr>
      <w:r w:rsidRPr="002E1F98">
        <w:rPr>
          <w:rFonts w:ascii="Times New Roman" w:hAnsi="Times New Roman" w:cs="Times New Roman"/>
        </w:rPr>
        <w:t xml:space="preserve">Viewing the </w:t>
      </w:r>
      <w:r w:rsidR="00157BE5" w:rsidRPr="002E1F98">
        <w:rPr>
          <w:rFonts w:ascii="Times New Roman" w:hAnsi="Times New Roman" w:cs="Times New Roman"/>
        </w:rPr>
        <w:t xml:space="preserve">word ‘special’ </w:t>
      </w:r>
      <w:r w:rsidRPr="002E1F98">
        <w:rPr>
          <w:rFonts w:ascii="Times New Roman" w:hAnsi="Times New Roman" w:cs="Times New Roman"/>
        </w:rPr>
        <w:t>outside of its web</w:t>
      </w:r>
      <w:r w:rsidR="00512901" w:rsidRPr="002E1F98">
        <w:rPr>
          <w:rFonts w:ascii="Times New Roman" w:hAnsi="Times New Roman" w:cs="Times New Roman"/>
        </w:rPr>
        <w:t xml:space="preserve"> </w:t>
      </w:r>
      <w:r w:rsidRPr="002E1F98">
        <w:rPr>
          <w:rFonts w:ascii="Times New Roman" w:hAnsi="Times New Roman" w:cs="Times New Roman"/>
        </w:rPr>
        <w:t>is like being on</w:t>
      </w:r>
      <w:r w:rsidR="008A29FE" w:rsidRPr="002E1F98">
        <w:rPr>
          <w:rFonts w:ascii="Times New Roman" w:hAnsi="Times New Roman" w:cs="Times New Roman"/>
        </w:rPr>
        <w:t xml:space="preserve"> the</w:t>
      </w:r>
      <w:r w:rsidRPr="002E1F98">
        <w:rPr>
          <w:rFonts w:ascii="Times New Roman" w:hAnsi="Times New Roman" w:cs="Times New Roman"/>
        </w:rPr>
        <w:t xml:space="preserve"> ice with no friction, the conditions seem ideal but the </w:t>
      </w:r>
      <w:r w:rsidR="00512901" w:rsidRPr="002E1F98">
        <w:rPr>
          <w:rFonts w:ascii="Times New Roman" w:hAnsi="Times New Roman" w:cs="Times New Roman"/>
        </w:rPr>
        <w:t xml:space="preserve">surrounding </w:t>
      </w:r>
      <w:r w:rsidRPr="002E1F98">
        <w:rPr>
          <w:rFonts w:ascii="Times New Roman" w:hAnsi="Times New Roman" w:cs="Times New Roman"/>
        </w:rPr>
        <w:t>void means a move ba</w:t>
      </w:r>
      <w:r w:rsidR="004E769F" w:rsidRPr="002E1F98">
        <w:rPr>
          <w:rFonts w:ascii="Times New Roman" w:hAnsi="Times New Roman" w:cs="Times New Roman"/>
        </w:rPr>
        <w:t xml:space="preserve">ck to the rough ground </w:t>
      </w:r>
      <w:r w:rsidR="00512901" w:rsidRPr="002E1F98">
        <w:rPr>
          <w:rFonts w:ascii="Times New Roman" w:hAnsi="Times New Roman" w:cs="Times New Roman"/>
        </w:rPr>
        <w:t xml:space="preserve">is both inevitable and </w:t>
      </w:r>
      <w:r w:rsidR="004E769F" w:rsidRPr="002E1F98">
        <w:rPr>
          <w:rFonts w:ascii="Times New Roman" w:hAnsi="Times New Roman" w:cs="Times New Roman"/>
        </w:rPr>
        <w:t>necessary.</w:t>
      </w:r>
      <w:r w:rsidR="009D532E" w:rsidRPr="002E1F98">
        <w:rPr>
          <w:rFonts w:ascii="Times New Roman" w:hAnsi="Times New Roman" w:cs="Times New Roman"/>
        </w:rPr>
        <w:t xml:space="preserve"> In this instance</w:t>
      </w:r>
      <w:r w:rsidR="003609EF" w:rsidRPr="002E1F98">
        <w:rPr>
          <w:rFonts w:ascii="Times New Roman" w:hAnsi="Times New Roman" w:cs="Times New Roman"/>
        </w:rPr>
        <w:t>,</w:t>
      </w:r>
      <w:r w:rsidR="009D532E" w:rsidRPr="002E1F98">
        <w:rPr>
          <w:rFonts w:ascii="Times New Roman" w:hAnsi="Times New Roman" w:cs="Times New Roman"/>
        </w:rPr>
        <w:t xml:space="preserve"> t</w:t>
      </w:r>
      <w:r w:rsidR="00157BE5" w:rsidRPr="002E1F98">
        <w:rPr>
          <w:rFonts w:ascii="Times New Roman" w:hAnsi="Times New Roman" w:cs="Times New Roman"/>
        </w:rPr>
        <w:t>he web of the rough ground points to several challenges with the word ‘special’; firstl</w:t>
      </w:r>
      <w:r w:rsidR="003609EF" w:rsidRPr="002E1F98">
        <w:rPr>
          <w:rFonts w:ascii="Times New Roman" w:hAnsi="Times New Roman" w:cs="Times New Roman"/>
        </w:rPr>
        <w:t>y</w:t>
      </w:r>
      <w:r w:rsidR="0055702F" w:rsidRPr="002E1F98">
        <w:rPr>
          <w:rFonts w:ascii="Times New Roman" w:hAnsi="Times New Roman" w:cs="Times New Roman"/>
        </w:rPr>
        <w:t>,</w:t>
      </w:r>
      <w:r w:rsidR="003609EF" w:rsidRPr="002E1F98">
        <w:rPr>
          <w:rFonts w:ascii="Times New Roman" w:hAnsi="Times New Roman" w:cs="Times New Roman"/>
        </w:rPr>
        <w:t xml:space="preserve"> </w:t>
      </w:r>
      <w:r w:rsidR="00157BE5" w:rsidRPr="002E1F98">
        <w:rPr>
          <w:rFonts w:ascii="Times New Roman" w:hAnsi="Times New Roman" w:cs="Times New Roman"/>
        </w:rPr>
        <w:t xml:space="preserve">its association with the word </w:t>
      </w:r>
      <w:r w:rsidR="009D532E" w:rsidRPr="002E1F98">
        <w:rPr>
          <w:rFonts w:ascii="Times New Roman" w:hAnsi="Times New Roman" w:cs="Times New Roman"/>
        </w:rPr>
        <w:t>‘</w:t>
      </w:r>
      <w:r w:rsidR="00157BE5" w:rsidRPr="002E1F98">
        <w:rPr>
          <w:rFonts w:ascii="Times New Roman" w:hAnsi="Times New Roman" w:cs="Times New Roman"/>
        </w:rPr>
        <w:t>needs</w:t>
      </w:r>
      <w:r w:rsidR="009D532E" w:rsidRPr="002E1F98">
        <w:rPr>
          <w:rFonts w:ascii="Times New Roman" w:hAnsi="Times New Roman" w:cs="Times New Roman"/>
        </w:rPr>
        <w:t>’</w:t>
      </w:r>
      <w:r w:rsidR="00157BE5" w:rsidRPr="002E1F98">
        <w:rPr>
          <w:rFonts w:ascii="Times New Roman" w:hAnsi="Times New Roman" w:cs="Times New Roman"/>
        </w:rPr>
        <w:t>; and secondly</w:t>
      </w:r>
      <w:r w:rsidR="003609EF" w:rsidRPr="002E1F98">
        <w:rPr>
          <w:rFonts w:ascii="Times New Roman" w:hAnsi="Times New Roman" w:cs="Times New Roman"/>
        </w:rPr>
        <w:t xml:space="preserve"> with the nature of the </w:t>
      </w:r>
      <w:r w:rsidR="00157BE5" w:rsidRPr="002E1F98">
        <w:rPr>
          <w:rFonts w:ascii="Times New Roman" w:hAnsi="Times New Roman" w:cs="Times New Roman"/>
        </w:rPr>
        <w:t>rough ground. Starting with the former,</w:t>
      </w:r>
      <w:r w:rsidR="009D532E" w:rsidRPr="002E1F98">
        <w:rPr>
          <w:rFonts w:ascii="Times New Roman" w:hAnsi="Times New Roman" w:cs="Times New Roman"/>
        </w:rPr>
        <w:t xml:space="preserve"> </w:t>
      </w:r>
      <w:r w:rsidR="003609EF" w:rsidRPr="002E1F98">
        <w:rPr>
          <w:rFonts w:ascii="Times New Roman" w:hAnsi="Times New Roman" w:cs="Times New Roman"/>
        </w:rPr>
        <w:t xml:space="preserve">when put together </w:t>
      </w:r>
      <w:r w:rsidR="009D532E" w:rsidRPr="002E1F98">
        <w:rPr>
          <w:rFonts w:ascii="Times New Roman" w:hAnsi="Times New Roman" w:cs="Times New Roman"/>
        </w:rPr>
        <w:t>t</w:t>
      </w:r>
      <w:r w:rsidR="00157BE5" w:rsidRPr="002E1F98">
        <w:rPr>
          <w:rFonts w:ascii="Times New Roman" w:hAnsi="Times New Roman" w:cs="Times New Roman"/>
          <w:color w:val="0D0D0D"/>
        </w:rPr>
        <w:t xml:space="preserve">he words ‘special’ and ‘need’ imply deficits </w:t>
      </w:r>
      <w:r w:rsidR="009D532E" w:rsidRPr="002E1F98">
        <w:rPr>
          <w:rFonts w:ascii="Times New Roman" w:hAnsi="Times New Roman" w:cs="Times New Roman"/>
          <w:color w:val="0D0D0D"/>
        </w:rPr>
        <w:t xml:space="preserve">which frame people’s understanding of SEN </w:t>
      </w:r>
      <w:r w:rsidR="00157BE5" w:rsidRPr="002E1F98">
        <w:rPr>
          <w:rFonts w:ascii="Times New Roman" w:hAnsi="Times New Roman" w:cs="Times New Roman"/>
          <w:color w:val="0D0D0D"/>
        </w:rPr>
        <w:t>(</w:t>
      </w:r>
      <w:proofErr w:type="spellStart"/>
      <w:r w:rsidR="00157BE5" w:rsidRPr="002E1F98">
        <w:rPr>
          <w:rFonts w:ascii="Times New Roman" w:hAnsi="Times New Roman" w:cs="Times New Roman"/>
          <w:color w:val="0D0D0D"/>
        </w:rPr>
        <w:t>Runswick</w:t>
      </w:r>
      <w:proofErr w:type="spellEnd"/>
      <w:r w:rsidR="00157BE5" w:rsidRPr="002E1F98">
        <w:rPr>
          <w:rFonts w:ascii="Times New Roman" w:hAnsi="Times New Roman" w:cs="Times New Roman"/>
          <w:color w:val="0D0D0D"/>
        </w:rPr>
        <w:t xml:space="preserve">-Cole and Hodge, 2009). </w:t>
      </w:r>
      <w:r w:rsidR="009D532E" w:rsidRPr="002E1F98">
        <w:rPr>
          <w:rFonts w:ascii="Times New Roman" w:hAnsi="Times New Roman" w:cs="Times New Roman"/>
          <w:color w:val="0D0D0D"/>
        </w:rPr>
        <w:t xml:space="preserve">As </w:t>
      </w:r>
      <w:r w:rsidR="00157BE5" w:rsidRPr="002E1F98">
        <w:rPr>
          <w:rFonts w:ascii="Times New Roman" w:hAnsi="Times New Roman" w:cs="Times New Roman"/>
          <w:color w:val="0D0D0D"/>
          <w:lang w:val="en-US"/>
        </w:rPr>
        <w:t>Corbett (1996:3)</w:t>
      </w:r>
      <w:r w:rsidR="00157BE5" w:rsidRPr="002E1F98">
        <w:rPr>
          <w:rFonts w:ascii="Times New Roman" w:hAnsi="Times New Roman" w:cs="Times New Roman"/>
          <w:color w:val="0D0D0D"/>
        </w:rPr>
        <w:t xml:space="preserve"> </w:t>
      </w:r>
      <w:r w:rsidR="009D532E" w:rsidRPr="002E1F98">
        <w:rPr>
          <w:rFonts w:ascii="Times New Roman" w:hAnsi="Times New Roman" w:cs="Times New Roman"/>
          <w:color w:val="0D0D0D"/>
        </w:rPr>
        <w:t xml:space="preserve">explains: </w:t>
      </w:r>
    </w:p>
    <w:p w14:paraId="0F329DAC" w14:textId="77777777" w:rsidR="0055702F" w:rsidRPr="002E1F98" w:rsidRDefault="00157BE5" w:rsidP="008723ED">
      <w:pPr>
        <w:spacing w:before="240"/>
        <w:ind w:left="851" w:right="804"/>
        <w:jc w:val="both"/>
        <w:rPr>
          <w:rFonts w:ascii="Times New Roman" w:hAnsi="Times New Roman" w:cs="Times New Roman"/>
          <w:color w:val="0D0D0D"/>
          <w:lang w:val="en-US"/>
        </w:rPr>
      </w:pPr>
      <w:r w:rsidRPr="002E1F98">
        <w:rPr>
          <w:rFonts w:ascii="Times New Roman" w:hAnsi="Times New Roman" w:cs="Times New Roman"/>
          <w:color w:val="0D0D0D"/>
          <w:lang w:val="en-US"/>
        </w:rPr>
        <w:t>What does the word ‘special’ mean? If we detach this word from its anchor in ‘educational’ we can see that ‘special’ does not mean especially good and valued unless we use a phrase like, ‘you are a special person’. It is linked to ‘needs’ which implies dependency, inadequacy and unworthiness.</w:t>
      </w:r>
    </w:p>
    <w:p w14:paraId="6AEFDE4F" w14:textId="597FAB70" w:rsidR="0059301B" w:rsidRPr="002E1F98" w:rsidRDefault="003609EF" w:rsidP="001C47AB">
      <w:pPr>
        <w:spacing w:before="240"/>
        <w:ind w:firstLine="720"/>
        <w:jc w:val="both"/>
        <w:rPr>
          <w:rFonts w:ascii="Times New Roman" w:hAnsi="Times New Roman" w:cs="Times New Roman"/>
        </w:rPr>
      </w:pPr>
      <w:r w:rsidRPr="002E1F98">
        <w:rPr>
          <w:rFonts w:ascii="Times New Roman" w:hAnsi="Times New Roman" w:cs="Times New Roman"/>
        </w:rPr>
        <w:t xml:space="preserve">Corbett’s (1996) analysis of the term ‘special educational needs’ clearly </w:t>
      </w:r>
      <w:r w:rsidR="006D0225" w:rsidRPr="002E1F98">
        <w:rPr>
          <w:rFonts w:ascii="Times New Roman" w:hAnsi="Times New Roman" w:cs="Times New Roman"/>
        </w:rPr>
        <w:t>brin</w:t>
      </w:r>
      <w:r w:rsidR="001B0D47" w:rsidRPr="002E1F98">
        <w:rPr>
          <w:rFonts w:ascii="Times New Roman" w:hAnsi="Times New Roman" w:cs="Times New Roman"/>
        </w:rPr>
        <w:t>g</w:t>
      </w:r>
      <w:r w:rsidR="006D0225" w:rsidRPr="002E1F98">
        <w:rPr>
          <w:rFonts w:ascii="Times New Roman" w:hAnsi="Times New Roman" w:cs="Times New Roman"/>
        </w:rPr>
        <w:t xml:space="preserve">ing to </w:t>
      </w:r>
      <w:r w:rsidR="001B0D47" w:rsidRPr="002E1F98">
        <w:rPr>
          <w:rFonts w:ascii="Times New Roman" w:hAnsi="Times New Roman" w:cs="Times New Roman"/>
        </w:rPr>
        <w:t xml:space="preserve">the fore </w:t>
      </w:r>
      <w:r w:rsidR="006D0225" w:rsidRPr="002E1F98">
        <w:rPr>
          <w:rFonts w:ascii="Times New Roman" w:hAnsi="Times New Roman" w:cs="Times New Roman"/>
        </w:rPr>
        <w:t>the question of whether removing the categories of handicap was the significant change it was heralded to be. Secondly, t</w:t>
      </w:r>
      <w:r w:rsidR="00A15B8F" w:rsidRPr="002E1F98">
        <w:rPr>
          <w:rFonts w:ascii="Times New Roman" w:hAnsi="Times New Roman" w:cs="Times New Roman"/>
        </w:rPr>
        <w:t xml:space="preserve">he </w:t>
      </w:r>
      <w:r w:rsidR="00BB3003" w:rsidRPr="002E1F98">
        <w:rPr>
          <w:rFonts w:ascii="Times New Roman" w:hAnsi="Times New Roman" w:cs="Times New Roman"/>
        </w:rPr>
        <w:t xml:space="preserve">web of the </w:t>
      </w:r>
      <w:r w:rsidR="00B562E8" w:rsidRPr="002E1F98">
        <w:rPr>
          <w:rFonts w:ascii="Times New Roman" w:hAnsi="Times New Roman" w:cs="Times New Roman"/>
        </w:rPr>
        <w:t xml:space="preserve">‘rough ground’ (Wittgenstein, 2009:51) </w:t>
      </w:r>
      <w:r w:rsidR="00C42F98" w:rsidRPr="002E1F98">
        <w:rPr>
          <w:rFonts w:ascii="Times New Roman" w:hAnsi="Times New Roman" w:cs="Times New Roman"/>
        </w:rPr>
        <w:t>can</w:t>
      </w:r>
      <w:r w:rsidR="006D0225" w:rsidRPr="002E1F98">
        <w:rPr>
          <w:rFonts w:ascii="Times New Roman" w:hAnsi="Times New Roman" w:cs="Times New Roman"/>
        </w:rPr>
        <w:t xml:space="preserve"> also</w:t>
      </w:r>
      <w:r w:rsidR="00C42F98" w:rsidRPr="002E1F98">
        <w:rPr>
          <w:rFonts w:ascii="Times New Roman" w:hAnsi="Times New Roman" w:cs="Times New Roman"/>
        </w:rPr>
        <w:t xml:space="preserve"> be viewed as the connective threads which spin out from the words ‘special educational needs’</w:t>
      </w:r>
      <w:r w:rsidR="00C32F82" w:rsidRPr="002E1F98">
        <w:rPr>
          <w:rFonts w:ascii="Times New Roman" w:hAnsi="Times New Roman" w:cs="Times New Roman"/>
        </w:rPr>
        <w:t>. The rough ground of SEN being context (Ekins, 2015; Graham, 2015) and also narratives about SEN being a difficulty</w:t>
      </w:r>
      <w:r w:rsidR="00BF4D3E" w:rsidRPr="002E1F98">
        <w:rPr>
          <w:rFonts w:ascii="Times New Roman" w:hAnsi="Times New Roman" w:cs="Times New Roman"/>
        </w:rPr>
        <w:t xml:space="preserve">, </w:t>
      </w:r>
      <w:r w:rsidR="00C32F82" w:rsidRPr="002E1F98">
        <w:rPr>
          <w:rFonts w:ascii="Times New Roman" w:hAnsi="Times New Roman" w:cs="Times New Roman"/>
        </w:rPr>
        <w:t xml:space="preserve">tragedy, or affirmation </w:t>
      </w:r>
      <w:r w:rsidR="00BF4D3E" w:rsidRPr="002E1F98">
        <w:rPr>
          <w:rFonts w:ascii="Times New Roman" w:hAnsi="Times New Roman" w:cs="Times New Roman"/>
        </w:rPr>
        <w:t>o</w:t>
      </w:r>
      <w:r w:rsidR="00C32F82" w:rsidRPr="002E1F98">
        <w:rPr>
          <w:rFonts w:ascii="Times New Roman" w:hAnsi="Times New Roman" w:cs="Times New Roman"/>
        </w:rPr>
        <w:t xml:space="preserve">f the individual situated within models of disability, such as: the social, medical or interactive models. The medical model focussing on disability as </w:t>
      </w:r>
      <w:r w:rsidR="00512901" w:rsidRPr="002E1F98">
        <w:rPr>
          <w:rFonts w:ascii="Times New Roman" w:hAnsi="Times New Roman" w:cs="Times New Roman"/>
        </w:rPr>
        <w:t xml:space="preserve">a </w:t>
      </w:r>
      <w:r w:rsidR="00C32F82" w:rsidRPr="002E1F98">
        <w:rPr>
          <w:rFonts w:ascii="Times New Roman" w:hAnsi="Times New Roman" w:cs="Times New Roman"/>
        </w:rPr>
        <w:t>medical problem to be fixed (Oliver, 1996); the social model throwing light on</w:t>
      </w:r>
      <w:r w:rsidR="00E61FF6" w:rsidRPr="002E1F98">
        <w:rPr>
          <w:rFonts w:ascii="Times New Roman" w:hAnsi="Times New Roman" w:cs="Times New Roman"/>
        </w:rPr>
        <w:t xml:space="preserve"> </w:t>
      </w:r>
      <w:r w:rsidR="00A14162" w:rsidRPr="002E1F98">
        <w:rPr>
          <w:rFonts w:ascii="Times New Roman" w:hAnsi="Times New Roman" w:cs="Times New Roman"/>
        </w:rPr>
        <w:t xml:space="preserve">the </w:t>
      </w:r>
      <w:r w:rsidR="00C32F82" w:rsidRPr="002E1F98">
        <w:rPr>
          <w:rFonts w:ascii="Times New Roman" w:hAnsi="Times New Roman" w:cs="Times New Roman"/>
        </w:rPr>
        <w:t>remov</w:t>
      </w:r>
      <w:r w:rsidR="00A14162" w:rsidRPr="002E1F98">
        <w:rPr>
          <w:rFonts w:ascii="Times New Roman" w:hAnsi="Times New Roman" w:cs="Times New Roman"/>
        </w:rPr>
        <w:t xml:space="preserve">al of </w:t>
      </w:r>
      <w:r w:rsidR="00C32F82" w:rsidRPr="002E1F98">
        <w:rPr>
          <w:rFonts w:ascii="Times New Roman" w:hAnsi="Times New Roman" w:cs="Times New Roman"/>
        </w:rPr>
        <w:t>barriers to disability through environmental change (Oliver, 1996); and the interactive model showing disability</w:t>
      </w:r>
      <w:r w:rsidR="00A14162" w:rsidRPr="002E1F98">
        <w:rPr>
          <w:rFonts w:ascii="Times New Roman" w:hAnsi="Times New Roman" w:cs="Times New Roman"/>
        </w:rPr>
        <w:t xml:space="preserve"> as</w:t>
      </w:r>
      <w:r w:rsidR="00C32F82" w:rsidRPr="002E1F98">
        <w:rPr>
          <w:rFonts w:ascii="Times New Roman" w:hAnsi="Times New Roman" w:cs="Times New Roman"/>
        </w:rPr>
        <w:t xml:space="preserve"> </w:t>
      </w:r>
      <w:r w:rsidR="00904934" w:rsidRPr="002E1F98">
        <w:rPr>
          <w:rFonts w:ascii="Times New Roman" w:hAnsi="Times New Roman" w:cs="Times New Roman"/>
        </w:rPr>
        <w:t xml:space="preserve">an interaction between </w:t>
      </w:r>
      <w:r w:rsidR="0026547E" w:rsidRPr="002E1F98">
        <w:rPr>
          <w:rFonts w:ascii="Times New Roman" w:hAnsi="Times New Roman" w:cs="Times New Roman"/>
        </w:rPr>
        <w:t>a person’s impairment and the environment in which they are situated (WHO, 2001)</w:t>
      </w:r>
      <w:r w:rsidR="00AC4787" w:rsidRPr="002E1F98">
        <w:rPr>
          <w:rFonts w:ascii="Times New Roman" w:hAnsi="Times New Roman" w:cs="Times New Roman"/>
        </w:rPr>
        <w:t>.</w:t>
      </w:r>
      <w:r w:rsidR="005F4DBE" w:rsidRPr="002E1F98">
        <w:rPr>
          <w:rFonts w:ascii="Times New Roman" w:hAnsi="Times New Roman" w:cs="Times New Roman"/>
        </w:rPr>
        <w:t xml:space="preserve"> </w:t>
      </w:r>
      <w:r w:rsidR="0083243C" w:rsidRPr="002E1F98">
        <w:rPr>
          <w:rFonts w:ascii="Times New Roman" w:hAnsi="Times New Roman" w:cs="Times New Roman"/>
        </w:rPr>
        <w:t>W</w:t>
      </w:r>
      <w:r w:rsidR="00FB7F22" w:rsidRPr="002E1F98">
        <w:rPr>
          <w:rFonts w:ascii="Times New Roman" w:hAnsi="Times New Roman" w:cs="Times New Roman"/>
        </w:rPr>
        <w:t>hilst the move from categories of handicap to special education</w:t>
      </w:r>
      <w:r w:rsidR="00BF4D3E" w:rsidRPr="002E1F98">
        <w:rPr>
          <w:rFonts w:ascii="Times New Roman" w:hAnsi="Times New Roman" w:cs="Times New Roman"/>
        </w:rPr>
        <w:t>al</w:t>
      </w:r>
      <w:r w:rsidR="00FB7F22" w:rsidRPr="002E1F98">
        <w:rPr>
          <w:rFonts w:ascii="Times New Roman" w:hAnsi="Times New Roman" w:cs="Times New Roman"/>
        </w:rPr>
        <w:t xml:space="preserve"> needs was clearly welcome, th</w:t>
      </w:r>
      <w:r w:rsidR="00BF4D3E" w:rsidRPr="002E1F98">
        <w:rPr>
          <w:rFonts w:ascii="Times New Roman" w:hAnsi="Times New Roman" w:cs="Times New Roman"/>
        </w:rPr>
        <w:t xml:space="preserve">e meaning behind this change is only established when SEN </w:t>
      </w:r>
      <w:r w:rsidR="00281107" w:rsidRPr="002E1F98">
        <w:rPr>
          <w:rFonts w:ascii="Times New Roman" w:hAnsi="Times New Roman" w:cs="Times New Roman"/>
        </w:rPr>
        <w:t xml:space="preserve">is situated </w:t>
      </w:r>
      <w:r w:rsidR="00BF4D3E" w:rsidRPr="002E1F98">
        <w:rPr>
          <w:rFonts w:ascii="Times New Roman" w:hAnsi="Times New Roman" w:cs="Times New Roman"/>
        </w:rPr>
        <w:t>in the rough ground</w:t>
      </w:r>
      <w:r w:rsidR="0059301B" w:rsidRPr="002E1F98">
        <w:rPr>
          <w:rFonts w:ascii="Times New Roman" w:hAnsi="Times New Roman" w:cs="Times New Roman"/>
        </w:rPr>
        <w:t xml:space="preserve">. </w:t>
      </w:r>
    </w:p>
    <w:p w14:paraId="51A1E22F" w14:textId="77777777" w:rsidR="0059301B" w:rsidRPr="002E1F98" w:rsidRDefault="0059301B" w:rsidP="00495203">
      <w:pPr>
        <w:jc w:val="both"/>
        <w:rPr>
          <w:rFonts w:ascii="Times New Roman" w:hAnsi="Times New Roman" w:cs="Times New Roman"/>
        </w:rPr>
      </w:pPr>
    </w:p>
    <w:p w14:paraId="6C9CB95B" w14:textId="77777777" w:rsidR="001C47AB" w:rsidRPr="005663C7" w:rsidRDefault="00553F22" w:rsidP="001C47AB">
      <w:pPr>
        <w:ind w:firstLine="720"/>
        <w:jc w:val="both"/>
        <w:rPr>
          <w:rFonts w:ascii="Times New Roman" w:hAnsi="Times New Roman" w:cs="Times New Roman"/>
        </w:rPr>
      </w:pPr>
      <w:r w:rsidRPr="002E1F98">
        <w:rPr>
          <w:rFonts w:ascii="Times New Roman" w:hAnsi="Times New Roman" w:cs="Times New Roman"/>
        </w:rPr>
        <w:t xml:space="preserve">Like the label </w:t>
      </w:r>
      <w:r w:rsidR="00C239FE" w:rsidRPr="002E1F98">
        <w:rPr>
          <w:rFonts w:ascii="Times New Roman" w:hAnsi="Times New Roman" w:cs="Times New Roman"/>
        </w:rPr>
        <w:t xml:space="preserve">of </w:t>
      </w:r>
      <w:r w:rsidR="00CC7CFE" w:rsidRPr="002E1F98">
        <w:rPr>
          <w:rFonts w:ascii="Times New Roman" w:hAnsi="Times New Roman" w:cs="Times New Roman"/>
        </w:rPr>
        <w:t>special educational needs</w:t>
      </w:r>
      <w:r w:rsidRPr="002E1F98">
        <w:rPr>
          <w:rFonts w:ascii="Times New Roman" w:hAnsi="Times New Roman" w:cs="Times New Roman"/>
        </w:rPr>
        <w:t xml:space="preserve">, the language of the rough ground (the connectedness of SEN) also gains meaning from the way in which words are used (Wittgenstein, </w:t>
      </w:r>
      <w:r w:rsidR="000E0C74" w:rsidRPr="002E1F98">
        <w:rPr>
          <w:rFonts w:ascii="Times New Roman" w:hAnsi="Times New Roman" w:cs="Times New Roman"/>
        </w:rPr>
        <w:t>2009</w:t>
      </w:r>
      <w:r w:rsidRPr="002E1F98">
        <w:rPr>
          <w:rFonts w:ascii="Times New Roman" w:hAnsi="Times New Roman" w:cs="Times New Roman"/>
        </w:rPr>
        <w:t>).</w:t>
      </w:r>
      <w:r w:rsidR="0059301B" w:rsidRPr="002E1F98">
        <w:rPr>
          <w:rFonts w:ascii="Times New Roman" w:hAnsi="Times New Roman" w:cs="Times New Roman"/>
        </w:rPr>
        <w:t xml:space="preserve"> F</w:t>
      </w:r>
      <w:r w:rsidR="00D10AE1" w:rsidRPr="002E1F98">
        <w:rPr>
          <w:rFonts w:ascii="Times New Roman" w:hAnsi="Times New Roman" w:cs="Times New Roman"/>
          <w:color w:val="0D0D0D"/>
        </w:rPr>
        <w:t xml:space="preserve">or example, </w:t>
      </w:r>
      <w:r w:rsidR="00E229F6" w:rsidRPr="002E1F98">
        <w:rPr>
          <w:rFonts w:ascii="Times New Roman" w:hAnsi="Times New Roman" w:cs="Times New Roman"/>
          <w:color w:val="0D0D0D"/>
        </w:rPr>
        <w:t xml:space="preserve">although </w:t>
      </w:r>
      <w:r w:rsidRPr="002E1F98">
        <w:rPr>
          <w:rFonts w:ascii="Times New Roman" w:hAnsi="Times New Roman" w:cs="Times New Roman"/>
          <w:color w:val="0D0D0D"/>
        </w:rPr>
        <w:t xml:space="preserve">SENCOs </w:t>
      </w:r>
      <w:r w:rsidR="0011393A" w:rsidRPr="002E1F98">
        <w:rPr>
          <w:rFonts w:ascii="Times New Roman" w:hAnsi="Times New Roman" w:cs="Times New Roman"/>
          <w:color w:val="0D0D0D"/>
        </w:rPr>
        <w:t xml:space="preserve">all share the same job title and the </w:t>
      </w:r>
      <w:r w:rsidR="00D10AE1" w:rsidRPr="002E1F98">
        <w:rPr>
          <w:rFonts w:ascii="Times New Roman" w:hAnsi="Times New Roman" w:cs="Times New Roman"/>
          <w:color w:val="0D0D0D"/>
        </w:rPr>
        <w:t xml:space="preserve">essence of </w:t>
      </w:r>
      <w:r w:rsidR="0011393A" w:rsidRPr="002E1F98">
        <w:rPr>
          <w:rFonts w:ascii="Times New Roman" w:hAnsi="Times New Roman" w:cs="Times New Roman"/>
          <w:color w:val="0D0D0D"/>
        </w:rPr>
        <w:t>role is the same, t</w:t>
      </w:r>
      <w:r w:rsidR="00E229F6" w:rsidRPr="002E1F98">
        <w:rPr>
          <w:rFonts w:ascii="Times New Roman" w:hAnsi="Times New Roman" w:cs="Times New Roman"/>
          <w:color w:val="0D0D0D"/>
        </w:rPr>
        <w:t xml:space="preserve">heir values and </w:t>
      </w:r>
      <w:r w:rsidR="005C6559" w:rsidRPr="002E1F98">
        <w:rPr>
          <w:rFonts w:ascii="Times New Roman" w:hAnsi="Times New Roman" w:cs="Times New Roman"/>
          <w:color w:val="0D0D0D"/>
        </w:rPr>
        <w:t xml:space="preserve">consequently their </w:t>
      </w:r>
      <w:r w:rsidR="00E229F6" w:rsidRPr="002E1F98">
        <w:rPr>
          <w:rFonts w:ascii="Times New Roman" w:hAnsi="Times New Roman" w:cs="Times New Roman"/>
          <w:color w:val="0D0D0D"/>
        </w:rPr>
        <w:t xml:space="preserve">practice may vary enormously. </w:t>
      </w:r>
      <w:r w:rsidR="001D176D" w:rsidRPr="002E1F98">
        <w:rPr>
          <w:rFonts w:ascii="Times New Roman" w:hAnsi="Times New Roman" w:cs="Times New Roman"/>
          <w:color w:val="333333"/>
        </w:rPr>
        <w:t xml:space="preserve">This idea is exemplified in Wittgenstein’s photograph </w:t>
      </w:r>
      <w:r w:rsidR="001C47AB">
        <w:rPr>
          <w:rFonts w:ascii="Times New Roman" w:hAnsi="Times New Roman" w:cs="Times New Roman"/>
          <w:color w:val="333333"/>
        </w:rPr>
        <w:t xml:space="preserve">in Figure 3.4 </w:t>
      </w:r>
      <w:r w:rsidR="001C47AB" w:rsidRPr="005663C7">
        <w:rPr>
          <w:rFonts w:ascii="Times New Roman" w:hAnsi="Times New Roman" w:cs="Times New Roman"/>
        </w:rPr>
        <w:t>sisters (</w:t>
      </w:r>
      <w:proofErr w:type="spellStart"/>
      <w:r w:rsidR="001C47AB" w:rsidRPr="005663C7">
        <w:rPr>
          <w:rFonts w:ascii="Times New Roman" w:hAnsi="Times New Roman" w:cs="Times New Roman"/>
        </w:rPr>
        <w:t>Mustich</w:t>
      </w:r>
      <w:proofErr w:type="spellEnd"/>
      <w:r w:rsidR="001C47AB" w:rsidRPr="005663C7">
        <w:rPr>
          <w:rFonts w:ascii="Times New Roman" w:hAnsi="Times New Roman" w:cs="Times New Roman"/>
        </w:rPr>
        <w:t>, 2015; University of Cambridge, 2011):</w:t>
      </w:r>
    </w:p>
    <w:p w14:paraId="69DDBEA2" w14:textId="799B2E7E" w:rsidR="001D176D" w:rsidRPr="005663C7" w:rsidRDefault="001D176D" w:rsidP="00495203">
      <w:pPr>
        <w:pStyle w:val="Header"/>
        <w:tabs>
          <w:tab w:val="clear" w:pos="4153"/>
          <w:tab w:val="clear" w:pos="8306"/>
        </w:tabs>
        <w:jc w:val="both"/>
        <w:rPr>
          <w:sz w:val="24"/>
          <w:szCs w:val="24"/>
        </w:rPr>
      </w:pPr>
      <w:bookmarkStart w:id="5" w:name="_Hlk46414783"/>
    </w:p>
    <w:p w14:paraId="7056A4B2" w14:textId="5EAC9FE3" w:rsidR="001C47AB" w:rsidRDefault="001C47AB" w:rsidP="001C47AB">
      <w:pPr>
        <w:pStyle w:val="Header"/>
        <w:tabs>
          <w:tab w:val="clear" w:pos="4153"/>
          <w:tab w:val="clear" w:pos="8306"/>
        </w:tabs>
        <w:jc w:val="center"/>
        <w:rPr>
          <w:i/>
          <w:iCs/>
        </w:rPr>
      </w:pPr>
      <w:r w:rsidRPr="001C47AB">
        <w:rPr>
          <w:i/>
          <w:iCs/>
          <w:noProof/>
        </w:rPr>
        <w:drawing>
          <wp:inline distT="0" distB="0" distL="0" distR="0" wp14:anchorId="1DACFB8E" wp14:editId="4F507122">
            <wp:extent cx="2275383" cy="3154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728" cy="3159318"/>
                    </a:xfrm>
                    <a:prstGeom prst="rect">
                      <a:avLst/>
                    </a:prstGeom>
                    <a:noFill/>
                    <a:ln>
                      <a:noFill/>
                    </a:ln>
                  </pic:spPr>
                </pic:pic>
              </a:graphicData>
            </a:graphic>
          </wp:inline>
        </w:drawing>
      </w:r>
    </w:p>
    <w:bookmarkEnd w:id="5"/>
    <w:p w14:paraId="1837900C" w14:textId="77777777" w:rsidR="001C47AB" w:rsidRPr="001C47AB" w:rsidRDefault="001C47AB" w:rsidP="00495203">
      <w:pPr>
        <w:jc w:val="both"/>
        <w:rPr>
          <w:rFonts w:ascii="Times New Roman" w:hAnsi="Times New Roman" w:cs="Times New Roman"/>
          <w:i/>
          <w:iCs/>
          <w:color w:val="221E1F"/>
          <w:sz w:val="20"/>
          <w:szCs w:val="20"/>
        </w:rPr>
      </w:pPr>
      <w:r w:rsidRPr="001C47AB">
        <w:rPr>
          <w:rFonts w:ascii="Times New Roman" w:hAnsi="Times New Roman" w:cs="Times New Roman"/>
          <w:i/>
          <w:iCs/>
          <w:color w:val="221E1F"/>
          <w:sz w:val="20"/>
          <w:szCs w:val="20"/>
        </w:rPr>
        <w:t xml:space="preserve">Figure 3.4 Composite picture of Ludwig Wittgenstein and his three sisters </w:t>
      </w:r>
    </w:p>
    <w:p w14:paraId="115A5DFA" w14:textId="77777777" w:rsidR="001C47AB" w:rsidRDefault="001C47AB" w:rsidP="00495203">
      <w:pPr>
        <w:jc w:val="both"/>
        <w:rPr>
          <w:rFonts w:cs="Helvetica Neue LT Std"/>
          <w:color w:val="221E1F"/>
          <w:sz w:val="18"/>
          <w:szCs w:val="18"/>
        </w:rPr>
      </w:pPr>
    </w:p>
    <w:p w14:paraId="121196F9" w14:textId="64949064" w:rsidR="001D176D" w:rsidRDefault="001D176D" w:rsidP="001C47AB">
      <w:pPr>
        <w:ind w:firstLine="720"/>
        <w:jc w:val="both"/>
        <w:rPr>
          <w:rFonts w:ascii="Times New Roman" w:hAnsi="Times New Roman" w:cs="Times New Roman"/>
        </w:rPr>
      </w:pPr>
      <w:r w:rsidRPr="005663C7">
        <w:rPr>
          <w:rFonts w:ascii="Times New Roman" w:hAnsi="Times New Roman" w:cs="Times New Roman"/>
        </w:rPr>
        <w:t>This is not a photograph of a person that existed, rather it is a composite of four photographs that explore the family resemblance of Wittgenstein and his three sisters (</w:t>
      </w:r>
      <w:proofErr w:type="spellStart"/>
      <w:r w:rsidRPr="005663C7">
        <w:rPr>
          <w:rFonts w:ascii="Times New Roman" w:hAnsi="Times New Roman" w:cs="Times New Roman"/>
        </w:rPr>
        <w:t>Mustich</w:t>
      </w:r>
      <w:proofErr w:type="spellEnd"/>
      <w:r w:rsidRPr="005663C7">
        <w:rPr>
          <w:rFonts w:ascii="Times New Roman" w:hAnsi="Times New Roman" w:cs="Times New Roman"/>
        </w:rPr>
        <w:t>, 2015; University of Cambridge, 2011)</w:t>
      </w:r>
      <w:r w:rsidR="001C47AB">
        <w:rPr>
          <w:rFonts w:ascii="Times New Roman" w:hAnsi="Times New Roman" w:cs="Times New Roman"/>
        </w:rPr>
        <w:t>, as seen in Figure 3.5.</w:t>
      </w:r>
    </w:p>
    <w:p w14:paraId="318090DC" w14:textId="77777777" w:rsidR="001C47AB" w:rsidRPr="005663C7" w:rsidRDefault="001C47AB" w:rsidP="001C47AB">
      <w:pPr>
        <w:ind w:firstLine="720"/>
        <w:jc w:val="both"/>
        <w:rPr>
          <w:rFonts w:ascii="Times New Roman" w:hAnsi="Times New Roman" w:cs="Times New Roman"/>
        </w:rPr>
      </w:pPr>
    </w:p>
    <w:p w14:paraId="47D99650" w14:textId="6A05E43B" w:rsidR="001D176D" w:rsidRPr="005663C7" w:rsidRDefault="001C47AB" w:rsidP="00495203">
      <w:pPr>
        <w:jc w:val="both"/>
        <w:rPr>
          <w:rFonts w:ascii="Times New Roman" w:hAnsi="Times New Roman" w:cs="Times New Roman"/>
        </w:rPr>
      </w:pPr>
      <w:r>
        <w:rPr>
          <w:rFonts w:ascii="Times New Roman" w:hAnsi="Times New Roman" w:cs="Times New Roman"/>
          <w:noProof/>
        </w:rPr>
        <w:t xml:space="preserve">   </w:t>
      </w:r>
      <w:r w:rsidRPr="001C47AB">
        <w:rPr>
          <w:rFonts w:ascii="Times New Roman" w:hAnsi="Times New Roman" w:cs="Times New Roman"/>
          <w:noProof/>
        </w:rPr>
        <w:drawing>
          <wp:inline distT="0" distB="0" distL="0" distR="0" wp14:anchorId="0F09EB71" wp14:editId="55D6BF29">
            <wp:extent cx="1074420" cy="1606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117" cy="1615268"/>
                    </a:xfrm>
                    <a:prstGeom prst="rect">
                      <a:avLst/>
                    </a:prstGeom>
                    <a:noFill/>
                    <a:ln>
                      <a:noFill/>
                    </a:ln>
                  </pic:spPr>
                </pic:pic>
              </a:graphicData>
            </a:graphic>
          </wp:inline>
        </w:drawing>
      </w:r>
      <w:r>
        <w:rPr>
          <w:rFonts w:ascii="Times New Roman" w:hAnsi="Times New Roman" w:cs="Times New Roman"/>
          <w:noProof/>
        </w:rPr>
        <w:t xml:space="preserve">   </w:t>
      </w:r>
      <w:r w:rsidRPr="001C47AB">
        <w:rPr>
          <w:rFonts w:ascii="Times New Roman" w:hAnsi="Times New Roman" w:cs="Times New Roman"/>
          <w:noProof/>
        </w:rPr>
        <w:drawing>
          <wp:inline distT="0" distB="0" distL="0" distR="0" wp14:anchorId="7FA26493" wp14:editId="6E9C3478">
            <wp:extent cx="1202378" cy="1576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5425" cy="1593813"/>
                    </a:xfrm>
                    <a:prstGeom prst="rect">
                      <a:avLst/>
                    </a:prstGeom>
                    <a:noFill/>
                    <a:ln>
                      <a:noFill/>
                    </a:ln>
                  </pic:spPr>
                </pic:pic>
              </a:graphicData>
            </a:graphic>
          </wp:inline>
        </w:drawing>
      </w:r>
      <w:r>
        <w:rPr>
          <w:rFonts w:ascii="Times New Roman" w:hAnsi="Times New Roman" w:cs="Times New Roman"/>
          <w:noProof/>
        </w:rPr>
        <w:t xml:space="preserve">   </w:t>
      </w:r>
      <w:r w:rsidRPr="001C47AB">
        <w:rPr>
          <w:rFonts w:ascii="Times New Roman" w:hAnsi="Times New Roman" w:cs="Times New Roman"/>
          <w:noProof/>
        </w:rPr>
        <w:drawing>
          <wp:inline distT="0" distB="0" distL="0" distR="0" wp14:anchorId="2DDEC7C7" wp14:editId="223D371F">
            <wp:extent cx="1454575" cy="1585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333" cy="1600592"/>
                    </a:xfrm>
                    <a:prstGeom prst="rect">
                      <a:avLst/>
                    </a:prstGeom>
                    <a:noFill/>
                    <a:ln>
                      <a:noFill/>
                    </a:ln>
                  </pic:spPr>
                </pic:pic>
              </a:graphicData>
            </a:graphic>
          </wp:inline>
        </w:drawing>
      </w:r>
      <w:r>
        <w:rPr>
          <w:rFonts w:ascii="Times New Roman" w:hAnsi="Times New Roman" w:cs="Times New Roman"/>
        </w:rPr>
        <w:t xml:space="preserve">   </w:t>
      </w:r>
      <w:r w:rsidRPr="001C47AB">
        <w:rPr>
          <w:rFonts w:ascii="Times New Roman" w:hAnsi="Times New Roman" w:cs="Times New Roman"/>
          <w:noProof/>
        </w:rPr>
        <w:drawing>
          <wp:inline distT="0" distB="0" distL="0" distR="0" wp14:anchorId="7328929E" wp14:editId="5390C1C5">
            <wp:extent cx="1264920" cy="15485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7281" cy="1563701"/>
                    </a:xfrm>
                    <a:prstGeom prst="rect">
                      <a:avLst/>
                    </a:prstGeom>
                    <a:noFill/>
                    <a:ln>
                      <a:noFill/>
                    </a:ln>
                  </pic:spPr>
                </pic:pic>
              </a:graphicData>
            </a:graphic>
          </wp:inline>
        </w:drawing>
      </w:r>
    </w:p>
    <w:p w14:paraId="1A362E2D" w14:textId="0905E602" w:rsidR="00CC7CFE" w:rsidRPr="001C47AB" w:rsidRDefault="001C47AB" w:rsidP="00495203">
      <w:pPr>
        <w:pStyle w:val="Header"/>
        <w:tabs>
          <w:tab w:val="clear" w:pos="4153"/>
          <w:tab w:val="clear" w:pos="8306"/>
        </w:tabs>
        <w:jc w:val="both"/>
        <w:rPr>
          <w:rFonts w:cs="Helvetica Neue LT Std"/>
          <w:i/>
          <w:iCs/>
          <w:color w:val="221E1F"/>
        </w:rPr>
      </w:pPr>
      <w:bookmarkStart w:id="6" w:name="_Hlk46414921"/>
      <w:r w:rsidRPr="001C47AB">
        <w:rPr>
          <w:rFonts w:cs="Helvetica Neue LT Std"/>
          <w:i/>
          <w:iCs/>
          <w:color w:val="221E1F"/>
        </w:rPr>
        <w:t>Figure 3.5 Photos of Ludwig Wittgenstein (bottom left) and his three sisters</w:t>
      </w:r>
    </w:p>
    <w:p w14:paraId="4255934C" w14:textId="77777777" w:rsidR="001C47AB" w:rsidRPr="005663C7" w:rsidRDefault="001C47AB" w:rsidP="00495203">
      <w:pPr>
        <w:pStyle w:val="Header"/>
        <w:tabs>
          <w:tab w:val="clear" w:pos="4153"/>
          <w:tab w:val="clear" w:pos="8306"/>
        </w:tabs>
        <w:jc w:val="both"/>
        <w:rPr>
          <w:i/>
          <w:iCs/>
        </w:rPr>
      </w:pPr>
    </w:p>
    <w:bookmarkEnd w:id="6"/>
    <w:p w14:paraId="0AF71615" w14:textId="677163E1" w:rsidR="001D176D" w:rsidRPr="005663C7" w:rsidRDefault="001D176D" w:rsidP="001C47AB">
      <w:pPr>
        <w:ind w:firstLine="720"/>
        <w:jc w:val="both"/>
        <w:rPr>
          <w:rFonts w:ascii="Times New Roman" w:hAnsi="Times New Roman" w:cs="Times New Roman"/>
          <w:color w:val="0D0D0D"/>
        </w:rPr>
      </w:pPr>
      <w:r w:rsidRPr="005663C7">
        <w:rPr>
          <w:rFonts w:ascii="Times New Roman" w:hAnsi="Times New Roman" w:cs="Times New Roman"/>
          <w:color w:val="0D0D0D"/>
        </w:rPr>
        <w:t>So while all the members of Wittgenstein’s family resemble each other in the composite photograph</w:t>
      </w:r>
      <w:r w:rsidR="005C6559" w:rsidRPr="005663C7">
        <w:rPr>
          <w:rFonts w:ascii="Times New Roman" w:hAnsi="Times New Roman" w:cs="Times New Roman"/>
          <w:color w:val="0D0D0D"/>
        </w:rPr>
        <w:t>,</w:t>
      </w:r>
      <w:r w:rsidRPr="005663C7">
        <w:rPr>
          <w:rFonts w:ascii="Times New Roman" w:hAnsi="Times New Roman" w:cs="Times New Roman"/>
          <w:color w:val="0D0D0D"/>
        </w:rPr>
        <w:t xml:space="preserve"> there are differences distinguish</w:t>
      </w:r>
      <w:r w:rsidR="00C239FE" w:rsidRPr="005663C7">
        <w:rPr>
          <w:rFonts w:ascii="Times New Roman" w:hAnsi="Times New Roman" w:cs="Times New Roman"/>
          <w:color w:val="0D0D0D"/>
        </w:rPr>
        <w:t>ing</w:t>
      </w:r>
      <w:r w:rsidRPr="005663C7">
        <w:rPr>
          <w:rFonts w:ascii="Times New Roman" w:hAnsi="Times New Roman" w:cs="Times New Roman"/>
          <w:color w:val="0D0D0D"/>
        </w:rPr>
        <w:t xml:space="preserve"> each individual from the other. However, when overlaid it is possible to see a different depiction of a person, someone who is extant as an image but has never existed as a living person.</w:t>
      </w:r>
      <w:r w:rsidR="005C6559" w:rsidRPr="005663C7">
        <w:rPr>
          <w:rFonts w:ascii="Times New Roman" w:hAnsi="Times New Roman" w:cs="Times New Roman"/>
          <w:color w:val="0D0D0D"/>
        </w:rPr>
        <w:t xml:space="preserve"> </w:t>
      </w:r>
      <w:r w:rsidRPr="005663C7">
        <w:rPr>
          <w:rFonts w:ascii="Times New Roman" w:hAnsi="Times New Roman" w:cs="Times New Roman"/>
          <w:color w:val="0D0D0D"/>
        </w:rPr>
        <w:t>Each person’s eye has a similar shape</w:t>
      </w:r>
      <w:r w:rsidR="005C6559" w:rsidRPr="005663C7">
        <w:rPr>
          <w:rFonts w:ascii="Times New Roman" w:hAnsi="Times New Roman" w:cs="Times New Roman"/>
          <w:color w:val="0D0D0D"/>
        </w:rPr>
        <w:t xml:space="preserve">, </w:t>
      </w:r>
      <w:r w:rsidRPr="005663C7">
        <w:rPr>
          <w:rFonts w:ascii="Times New Roman" w:hAnsi="Times New Roman" w:cs="Times New Roman"/>
          <w:color w:val="0D0D0D"/>
        </w:rPr>
        <w:t>compris</w:t>
      </w:r>
      <w:r w:rsidR="005C6559" w:rsidRPr="005663C7">
        <w:rPr>
          <w:rFonts w:ascii="Times New Roman" w:hAnsi="Times New Roman" w:cs="Times New Roman"/>
          <w:color w:val="0D0D0D"/>
        </w:rPr>
        <w:t xml:space="preserve">ing of </w:t>
      </w:r>
      <w:r w:rsidRPr="005663C7">
        <w:rPr>
          <w:rFonts w:ascii="Times New Roman" w:hAnsi="Times New Roman" w:cs="Times New Roman"/>
          <w:color w:val="0D0D0D"/>
        </w:rPr>
        <w:t>the same component parts: a pupil, an iris and sclera. Each eye is set in the context of each individual’s face</w:t>
      </w:r>
      <w:r w:rsidR="005C6559" w:rsidRPr="005663C7">
        <w:rPr>
          <w:rFonts w:ascii="Times New Roman" w:hAnsi="Times New Roman" w:cs="Times New Roman"/>
          <w:color w:val="0D0D0D"/>
        </w:rPr>
        <w:t>, f</w:t>
      </w:r>
      <w:r w:rsidRPr="005663C7">
        <w:rPr>
          <w:rFonts w:ascii="Times New Roman" w:hAnsi="Times New Roman" w:cs="Times New Roman"/>
          <w:color w:val="0D0D0D"/>
        </w:rPr>
        <w:t xml:space="preserve">rom </w:t>
      </w:r>
      <w:r w:rsidR="005C6559" w:rsidRPr="005663C7">
        <w:rPr>
          <w:rFonts w:ascii="Times New Roman" w:hAnsi="Times New Roman" w:cs="Times New Roman"/>
          <w:color w:val="0D0D0D"/>
        </w:rPr>
        <w:t xml:space="preserve">which an </w:t>
      </w:r>
      <w:r w:rsidRPr="005663C7">
        <w:rPr>
          <w:rFonts w:ascii="Times New Roman" w:hAnsi="Times New Roman" w:cs="Times New Roman"/>
          <w:color w:val="0D0D0D"/>
        </w:rPr>
        <w:t xml:space="preserve">image </w:t>
      </w:r>
      <w:r w:rsidR="005C6559" w:rsidRPr="005663C7">
        <w:rPr>
          <w:rFonts w:ascii="Times New Roman" w:hAnsi="Times New Roman" w:cs="Times New Roman"/>
          <w:color w:val="0D0D0D"/>
        </w:rPr>
        <w:t xml:space="preserve">can be seen </w:t>
      </w:r>
      <w:r w:rsidRPr="005663C7">
        <w:rPr>
          <w:rFonts w:ascii="Times New Roman" w:hAnsi="Times New Roman" w:cs="Times New Roman"/>
          <w:color w:val="0D0D0D"/>
        </w:rPr>
        <w:t>and interpret</w:t>
      </w:r>
      <w:r w:rsidR="005C6559" w:rsidRPr="005663C7">
        <w:rPr>
          <w:rFonts w:ascii="Times New Roman" w:hAnsi="Times New Roman" w:cs="Times New Roman"/>
          <w:color w:val="0D0D0D"/>
        </w:rPr>
        <w:t xml:space="preserve">ed as </w:t>
      </w:r>
      <w:r w:rsidRPr="005663C7">
        <w:rPr>
          <w:rFonts w:ascii="Times New Roman" w:hAnsi="Times New Roman" w:cs="Times New Roman"/>
          <w:color w:val="0D0D0D"/>
        </w:rPr>
        <w:t xml:space="preserve">a face. </w:t>
      </w:r>
      <w:r w:rsidR="009F7715" w:rsidRPr="005663C7">
        <w:rPr>
          <w:rFonts w:ascii="Times New Roman" w:hAnsi="Times New Roman" w:cs="Times New Roman"/>
          <w:color w:val="0D0D0D"/>
        </w:rPr>
        <w:t xml:space="preserve">Similarly, different </w:t>
      </w:r>
      <w:r w:rsidRPr="005663C7">
        <w:rPr>
          <w:rFonts w:ascii="Times New Roman" w:hAnsi="Times New Roman" w:cs="Times New Roman"/>
          <w:color w:val="0D0D0D"/>
        </w:rPr>
        <w:t>SENC</w:t>
      </w:r>
      <w:r w:rsidR="00034D01" w:rsidRPr="005663C7">
        <w:rPr>
          <w:rFonts w:ascii="Times New Roman" w:hAnsi="Times New Roman" w:cs="Times New Roman"/>
          <w:color w:val="0D0D0D"/>
        </w:rPr>
        <w:t>O</w:t>
      </w:r>
      <w:r w:rsidRPr="005663C7">
        <w:rPr>
          <w:rFonts w:ascii="Times New Roman" w:hAnsi="Times New Roman" w:cs="Times New Roman"/>
          <w:color w:val="0D0D0D"/>
        </w:rPr>
        <w:t>s</w:t>
      </w:r>
      <w:r w:rsidR="009F7715" w:rsidRPr="005663C7">
        <w:rPr>
          <w:rFonts w:ascii="Times New Roman" w:hAnsi="Times New Roman" w:cs="Times New Roman"/>
          <w:color w:val="0D0D0D"/>
        </w:rPr>
        <w:t xml:space="preserve"> </w:t>
      </w:r>
      <w:r w:rsidRPr="005663C7">
        <w:rPr>
          <w:rFonts w:ascii="Times New Roman" w:hAnsi="Times New Roman" w:cs="Times New Roman"/>
          <w:color w:val="0D0D0D"/>
        </w:rPr>
        <w:t xml:space="preserve">have </w:t>
      </w:r>
      <w:r w:rsidR="00C239FE" w:rsidRPr="005663C7">
        <w:rPr>
          <w:rFonts w:ascii="Times New Roman" w:hAnsi="Times New Roman" w:cs="Times New Roman"/>
          <w:color w:val="0D0D0D"/>
        </w:rPr>
        <w:t>analogous</w:t>
      </w:r>
      <w:r w:rsidRPr="005663C7">
        <w:rPr>
          <w:rFonts w:ascii="Times New Roman" w:hAnsi="Times New Roman" w:cs="Times New Roman"/>
          <w:color w:val="0D0D0D"/>
        </w:rPr>
        <w:t xml:space="preserve"> roles</w:t>
      </w:r>
      <w:r w:rsidR="009F7715" w:rsidRPr="005663C7">
        <w:rPr>
          <w:rFonts w:ascii="Times New Roman" w:hAnsi="Times New Roman" w:cs="Times New Roman"/>
          <w:color w:val="0D0D0D"/>
        </w:rPr>
        <w:t xml:space="preserve">, </w:t>
      </w:r>
      <w:r w:rsidRPr="005663C7">
        <w:rPr>
          <w:rFonts w:ascii="Times New Roman" w:hAnsi="Times New Roman" w:cs="Times New Roman"/>
          <w:color w:val="0D0D0D"/>
        </w:rPr>
        <w:t xml:space="preserve">many of the component parts of their jobs </w:t>
      </w:r>
      <w:r w:rsidR="00C239FE" w:rsidRPr="005663C7">
        <w:rPr>
          <w:rFonts w:ascii="Times New Roman" w:hAnsi="Times New Roman" w:cs="Times New Roman"/>
          <w:color w:val="0D0D0D"/>
        </w:rPr>
        <w:t xml:space="preserve">being </w:t>
      </w:r>
      <w:r w:rsidRPr="005663C7">
        <w:rPr>
          <w:rFonts w:ascii="Times New Roman" w:hAnsi="Times New Roman" w:cs="Times New Roman"/>
          <w:color w:val="0D0D0D"/>
        </w:rPr>
        <w:t>the same: the development of school policy and the co-ordination of additional support for children and young people (Peterson, 2010). The requirements of English legislation (Children and Families Act</w:t>
      </w:r>
      <w:r w:rsidR="000E0C74" w:rsidRPr="005663C7">
        <w:rPr>
          <w:rFonts w:ascii="Times New Roman" w:hAnsi="Times New Roman" w:cs="Times New Roman"/>
          <w:color w:val="0D0D0D"/>
        </w:rPr>
        <w:t>,</w:t>
      </w:r>
      <w:r w:rsidRPr="005663C7">
        <w:rPr>
          <w:rFonts w:ascii="Times New Roman" w:hAnsi="Times New Roman" w:cs="Times New Roman"/>
          <w:color w:val="0D0D0D"/>
        </w:rPr>
        <w:t xml:space="preserve"> 2014:67) and the statutory guidance provided by the Special Educational Needs and Disability Code of Practice: 0 -25 (DfE and </w:t>
      </w:r>
      <w:proofErr w:type="spellStart"/>
      <w:r w:rsidRPr="005663C7">
        <w:rPr>
          <w:rFonts w:ascii="Times New Roman" w:hAnsi="Times New Roman" w:cs="Times New Roman"/>
          <w:color w:val="0D0D0D"/>
        </w:rPr>
        <w:t>DoH</w:t>
      </w:r>
      <w:proofErr w:type="spellEnd"/>
      <w:r w:rsidRPr="005663C7">
        <w:rPr>
          <w:rFonts w:ascii="Times New Roman" w:hAnsi="Times New Roman" w:cs="Times New Roman"/>
          <w:color w:val="0D0D0D"/>
        </w:rPr>
        <w:t xml:space="preserve">, 2015) ensure the ‘family resemblances’ of the </w:t>
      </w:r>
      <w:r w:rsidR="00CF62BB" w:rsidRPr="005663C7">
        <w:rPr>
          <w:rFonts w:ascii="Times New Roman" w:hAnsi="Times New Roman" w:cs="Times New Roman"/>
          <w:color w:val="0D0D0D"/>
        </w:rPr>
        <w:t>SENCO</w:t>
      </w:r>
      <w:r w:rsidRPr="005663C7">
        <w:rPr>
          <w:rFonts w:ascii="Times New Roman" w:hAnsi="Times New Roman" w:cs="Times New Roman"/>
          <w:color w:val="0D0D0D"/>
        </w:rPr>
        <w:t xml:space="preserve"> role are maintained across settings. </w:t>
      </w:r>
      <w:r w:rsidR="00C239FE" w:rsidRPr="005663C7">
        <w:rPr>
          <w:rFonts w:ascii="Times New Roman" w:hAnsi="Times New Roman" w:cs="Times New Roman"/>
          <w:color w:val="0D0D0D"/>
        </w:rPr>
        <w:t>That said, w</w:t>
      </w:r>
      <w:r w:rsidRPr="005663C7">
        <w:rPr>
          <w:rFonts w:ascii="Times New Roman" w:hAnsi="Times New Roman" w:cs="Times New Roman"/>
          <w:color w:val="0D0D0D"/>
        </w:rPr>
        <w:t>hil</w:t>
      </w:r>
      <w:r w:rsidR="00C239FE" w:rsidRPr="005663C7">
        <w:rPr>
          <w:rFonts w:ascii="Times New Roman" w:hAnsi="Times New Roman" w:cs="Times New Roman"/>
          <w:color w:val="0D0D0D"/>
        </w:rPr>
        <w:t>st</w:t>
      </w:r>
      <w:r w:rsidRPr="005663C7">
        <w:rPr>
          <w:rFonts w:ascii="Times New Roman" w:hAnsi="Times New Roman" w:cs="Times New Roman"/>
          <w:color w:val="0D0D0D"/>
        </w:rPr>
        <w:t xml:space="preserve"> there are </w:t>
      </w:r>
      <w:r w:rsidR="00C239FE" w:rsidRPr="005663C7">
        <w:rPr>
          <w:rFonts w:ascii="Times New Roman" w:hAnsi="Times New Roman" w:cs="Times New Roman"/>
          <w:color w:val="0D0D0D"/>
        </w:rPr>
        <w:t xml:space="preserve">similar </w:t>
      </w:r>
      <w:r w:rsidRPr="005663C7">
        <w:rPr>
          <w:rFonts w:ascii="Times New Roman" w:hAnsi="Times New Roman" w:cs="Times New Roman"/>
          <w:color w:val="0D0D0D"/>
        </w:rPr>
        <w:t xml:space="preserve">aspects </w:t>
      </w:r>
      <w:r w:rsidR="00E97CD7" w:rsidRPr="005663C7">
        <w:rPr>
          <w:rFonts w:ascii="Times New Roman" w:hAnsi="Times New Roman" w:cs="Times New Roman"/>
          <w:color w:val="0D0D0D"/>
        </w:rPr>
        <w:t xml:space="preserve">to </w:t>
      </w:r>
      <w:r w:rsidRPr="005663C7">
        <w:rPr>
          <w:rFonts w:ascii="Times New Roman" w:hAnsi="Times New Roman" w:cs="Times New Roman"/>
          <w:color w:val="0D0D0D"/>
        </w:rPr>
        <w:t xml:space="preserve">each </w:t>
      </w:r>
      <w:r w:rsidR="00CF62BB" w:rsidRPr="005663C7">
        <w:rPr>
          <w:rFonts w:ascii="Times New Roman" w:hAnsi="Times New Roman" w:cs="Times New Roman"/>
          <w:color w:val="0D0D0D"/>
        </w:rPr>
        <w:t>SENCO</w:t>
      </w:r>
      <w:r w:rsidRPr="005663C7">
        <w:rPr>
          <w:rFonts w:ascii="Times New Roman" w:hAnsi="Times New Roman" w:cs="Times New Roman"/>
          <w:color w:val="0D0D0D"/>
        </w:rPr>
        <w:t>’s role</w:t>
      </w:r>
      <w:r w:rsidR="00E97CD7" w:rsidRPr="005663C7">
        <w:rPr>
          <w:rFonts w:ascii="Times New Roman" w:hAnsi="Times New Roman" w:cs="Times New Roman"/>
          <w:color w:val="0D0D0D"/>
        </w:rPr>
        <w:t xml:space="preserve">, </w:t>
      </w:r>
      <w:r w:rsidRPr="005663C7">
        <w:rPr>
          <w:rFonts w:ascii="Times New Roman" w:hAnsi="Times New Roman" w:cs="Times New Roman"/>
          <w:color w:val="0D0D0D"/>
        </w:rPr>
        <w:t xml:space="preserve">there will be differences in the day-to-day enactment of policy, its impact on the </w:t>
      </w:r>
      <w:r w:rsidR="00C239FE" w:rsidRPr="005663C7">
        <w:rPr>
          <w:rFonts w:ascii="Times New Roman" w:hAnsi="Times New Roman" w:cs="Times New Roman"/>
          <w:color w:val="0D0D0D"/>
        </w:rPr>
        <w:t xml:space="preserve">school </w:t>
      </w:r>
      <w:r w:rsidRPr="005663C7">
        <w:rPr>
          <w:rFonts w:ascii="Times New Roman" w:hAnsi="Times New Roman" w:cs="Times New Roman"/>
          <w:color w:val="0D0D0D"/>
        </w:rPr>
        <w:t>culture and the provision made for children and young people</w:t>
      </w:r>
      <w:r w:rsidR="00C239FE" w:rsidRPr="005663C7">
        <w:rPr>
          <w:rFonts w:ascii="Times New Roman" w:hAnsi="Times New Roman" w:cs="Times New Roman"/>
          <w:color w:val="0D0D0D"/>
        </w:rPr>
        <w:t>.</w:t>
      </w:r>
      <w:r w:rsidRPr="005663C7">
        <w:rPr>
          <w:rFonts w:ascii="Times New Roman" w:hAnsi="Times New Roman" w:cs="Times New Roman"/>
          <w:color w:val="0D0D0D"/>
        </w:rPr>
        <w:t xml:space="preserve"> </w:t>
      </w:r>
      <w:r w:rsidR="00E97CD7" w:rsidRPr="005663C7">
        <w:rPr>
          <w:rFonts w:ascii="Times New Roman" w:hAnsi="Times New Roman" w:cs="Times New Roman"/>
          <w:color w:val="0D0D0D"/>
        </w:rPr>
        <w:t xml:space="preserve">These differences are enactments of the meaning each SENCO attributes to the label SEN </w:t>
      </w:r>
      <w:r w:rsidR="00281107" w:rsidRPr="005663C7">
        <w:rPr>
          <w:rFonts w:ascii="Times New Roman" w:hAnsi="Times New Roman" w:cs="Times New Roman"/>
          <w:color w:val="0D0D0D"/>
        </w:rPr>
        <w:t xml:space="preserve">and </w:t>
      </w:r>
      <w:r w:rsidR="00E97CD7" w:rsidRPr="005663C7">
        <w:rPr>
          <w:rFonts w:ascii="Times New Roman" w:hAnsi="Times New Roman" w:cs="Times New Roman"/>
          <w:color w:val="0D0D0D"/>
        </w:rPr>
        <w:t xml:space="preserve">the surrounding rough ground. </w:t>
      </w:r>
      <w:r w:rsidR="000C4B62" w:rsidRPr="005663C7">
        <w:rPr>
          <w:rFonts w:ascii="Times New Roman" w:hAnsi="Times New Roman" w:cs="Times New Roman"/>
          <w:color w:val="0D0D0D"/>
        </w:rPr>
        <w:t>The label of SEN each SENC</w:t>
      </w:r>
      <w:r w:rsidR="00034D01" w:rsidRPr="005663C7">
        <w:rPr>
          <w:rFonts w:ascii="Times New Roman" w:hAnsi="Times New Roman" w:cs="Times New Roman"/>
          <w:color w:val="0D0D0D"/>
        </w:rPr>
        <w:t>O</w:t>
      </w:r>
      <w:r w:rsidR="000C4B62" w:rsidRPr="005663C7">
        <w:rPr>
          <w:rFonts w:ascii="Times New Roman" w:hAnsi="Times New Roman" w:cs="Times New Roman"/>
          <w:color w:val="0D0D0D"/>
        </w:rPr>
        <w:t xml:space="preserve"> applies is the same on the face of it</w:t>
      </w:r>
      <w:r w:rsidR="00034D01" w:rsidRPr="005663C7">
        <w:rPr>
          <w:rFonts w:ascii="Times New Roman" w:hAnsi="Times New Roman" w:cs="Times New Roman"/>
          <w:color w:val="0D0D0D"/>
        </w:rPr>
        <w:t xml:space="preserve">; however, </w:t>
      </w:r>
      <w:r w:rsidR="000C4B62" w:rsidRPr="005663C7">
        <w:rPr>
          <w:rFonts w:ascii="Times New Roman" w:hAnsi="Times New Roman" w:cs="Times New Roman"/>
          <w:color w:val="0D0D0D"/>
        </w:rPr>
        <w:t xml:space="preserve">the meaning attributed </w:t>
      </w:r>
      <w:r w:rsidR="00CF39FC" w:rsidRPr="005663C7">
        <w:rPr>
          <w:rFonts w:ascii="Times New Roman" w:hAnsi="Times New Roman" w:cs="Times New Roman"/>
          <w:color w:val="0D0D0D"/>
        </w:rPr>
        <w:t>may be very different (</w:t>
      </w:r>
      <w:r w:rsidR="000C4B62" w:rsidRPr="005663C7">
        <w:rPr>
          <w:rFonts w:ascii="Times New Roman" w:hAnsi="Times New Roman" w:cs="Times New Roman"/>
          <w:color w:val="0D0D0D"/>
        </w:rPr>
        <w:t>Ekins, 2015)</w:t>
      </w:r>
      <w:r w:rsidR="00CF39FC" w:rsidRPr="005663C7">
        <w:rPr>
          <w:rFonts w:ascii="Times New Roman" w:hAnsi="Times New Roman" w:cs="Times New Roman"/>
          <w:color w:val="0D0D0D"/>
        </w:rPr>
        <w:t xml:space="preserve"> speaking as much about a school as the children within it.</w:t>
      </w:r>
      <w:r w:rsidR="00D220F3" w:rsidRPr="005663C7">
        <w:rPr>
          <w:rFonts w:ascii="Times New Roman" w:hAnsi="Times New Roman" w:cs="Times New Roman"/>
          <w:color w:val="0D0D0D"/>
        </w:rPr>
        <w:t xml:space="preserve"> </w:t>
      </w:r>
    </w:p>
    <w:p w14:paraId="4416E0B2" w14:textId="77777777" w:rsidR="00C46387" w:rsidRPr="005663C7" w:rsidRDefault="00C46387" w:rsidP="00495203">
      <w:pPr>
        <w:jc w:val="both"/>
        <w:rPr>
          <w:rFonts w:ascii="Times New Roman" w:hAnsi="Times New Roman" w:cs="Times New Roman"/>
          <w:color w:val="0D0D0D"/>
        </w:rPr>
      </w:pPr>
    </w:p>
    <w:p w14:paraId="4FEC5214" w14:textId="0C06880C" w:rsidR="00C46387" w:rsidRPr="005663C7" w:rsidRDefault="00C46387" w:rsidP="001C47AB">
      <w:pPr>
        <w:ind w:firstLine="720"/>
        <w:jc w:val="both"/>
        <w:rPr>
          <w:rFonts w:ascii="Times New Roman" w:hAnsi="Times New Roman" w:cs="Times New Roman"/>
          <w:color w:val="333333"/>
        </w:rPr>
      </w:pPr>
      <w:r w:rsidRPr="005663C7">
        <w:rPr>
          <w:rFonts w:ascii="Times New Roman" w:hAnsi="Times New Roman" w:cs="Times New Roman"/>
          <w:color w:val="333333"/>
        </w:rPr>
        <w:t xml:space="preserve">The </w:t>
      </w:r>
      <w:r w:rsidR="009F7715" w:rsidRPr="005663C7">
        <w:rPr>
          <w:rFonts w:ascii="Times New Roman" w:hAnsi="Times New Roman" w:cs="Times New Roman"/>
          <w:color w:val="333333"/>
        </w:rPr>
        <w:t>concept</w:t>
      </w:r>
      <w:r w:rsidRPr="005663C7">
        <w:rPr>
          <w:rFonts w:ascii="Times New Roman" w:hAnsi="Times New Roman" w:cs="Times New Roman"/>
          <w:color w:val="333333"/>
        </w:rPr>
        <w:t xml:space="preserve"> of ‘family resemblances’ provides a holistic view and a way of seeing that allows for conflicting models of special education and disability to be explored. Take for example the debates around the models of special education and disability </w:t>
      </w:r>
      <w:r w:rsidR="00BA3A4A" w:rsidRPr="005663C7">
        <w:rPr>
          <w:rFonts w:ascii="Times New Roman" w:hAnsi="Times New Roman" w:cs="Times New Roman"/>
          <w:color w:val="333333"/>
        </w:rPr>
        <w:t xml:space="preserve">presented by </w:t>
      </w:r>
      <w:r w:rsidRPr="005663C7">
        <w:rPr>
          <w:rFonts w:ascii="Times New Roman" w:hAnsi="Times New Roman" w:cs="Times New Roman"/>
          <w:color w:val="333333"/>
        </w:rPr>
        <w:t xml:space="preserve">Anastasiou and Kauffman, </w:t>
      </w:r>
      <w:r w:rsidR="00BA3A4A" w:rsidRPr="005663C7">
        <w:rPr>
          <w:rFonts w:ascii="Times New Roman" w:hAnsi="Times New Roman" w:cs="Times New Roman"/>
          <w:color w:val="333333"/>
        </w:rPr>
        <w:t>(</w:t>
      </w:r>
      <w:r w:rsidRPr="005663C7">
        <w:rPr>
          <w:rFonts w:ascii="Times New Roman" w:hAnsi="Times New Roman" w:cs="Times New Roman"/>
          <w:color w:val="333333"/>
        </w:rPr>
        <w:t>2010</w:t>
      </w:r>
      <w:r w:rsidR="00BA3A4A" w:rsidRPr="005663C7">
        <w:rPr>
          <w:rFonts w:ascii="Times New Roman" w:hAnsi="Times New Roman" w:cs="Times New Roman"/>
          <w:color w:val="333333"/>
        </w:rPr>
        <w:t xml:space="preserve">) verses </w:t>
      </w:r>
      <w:r w:rsidRPr="005663C7">
        <w:rPr>
          <w:rFonts w:ascii="Times New Roman" w:hAnsi="Times New Roman" w:cs="Times New Roman"/>
          <w:color w:val="333333"/>
        </w:rPr>
        <w:t xml:space="preserve">Gallagher, Connor and </w:t>
      </w:r>
      <w:proofErr w:type="spellStart"/>
      <w:r w:rsidRPr="005663C7">
        <w:rPr>
          <w:rFonts w:ascii="Times New Roman" w:hAnsi="Times New Roman" w:cs="Times New Roman"/>
          <w:color w:val="333333"/>
        </w:rPr>
        <w:t>Ferri</w:t>
      </w:r>
      <w:proofErr w:type="spellEnd"/>
      <w:r w:rsidR="00BA3A4A" w:rsidRPr="005663C7">
        <w:rPr>
          <w:rFonts w:ascii="Times New Roman" w:hAnsi="Times New Roman" w:cs="Times New Roman"/>
          <w:color w:val="333333"/>
        </w:rPr>
        <w:t xml:space="preserve"> (</w:t>
      </w:r>
      <w:r w:rsidRPr="005663C7">
        <w:rPr>
          <w:rFonts w:ascii="Times New Roman" w:hAnsi="Times New Roman" w:cs="Times New Roman"/>
          <w:color w:val="333333"/>
        </w:rPr>
        <w:t xml:space="preserve">2014). These protagonists in the exploration of the medical and social models of special educational needs and disability are engaged in their own language games with some common ground. </w:t>
      </w:r>
    </w:p>
    <w:p w14:paraId="33D5AB7B" w14:textId="594732AC" w:rsidR="00551B5F" w:rsidRPr="005663C7" w:rsidRDefault="00551B5F" w:rsidP="00495203">
      <w:pPr>
        <w:jc w:val="both"/>
        <w:rPr>
          <w:rFonts w:ascii="Times New Roman" w:hAnsi="Times New Roman" w:cs="Times New Roman"/>
          <w:color w:val="333333"/>
        </w:rPr>
      </w:pPr>
    </w:p>
    <w:p w14:paraId="3815A115" w14:textId="77777777" w:rsidR="00C46387" w:rsidRPr="005663C7" w:rsidRDefault="00C46387" w:rsidP="001C47AB">
      <w:pPr>
        <w:ind w:firstLine="720"/>
        <w:jc w:val="both"/>
        <w:rPr>
          <w:rFonts w:ascii="Times New Roman" w:hAnsi="Times New Roman" w:cs="Times New Roman"/>
        </w:rPr>
      </w:pPr>
      <w:r w:rsidRPr="005663C7">
        <w:rPr>
          <w:rFonts w:ascii="Times New Roman" w:hAnsi="Times New Roman" w:cs="Times New Roman"/>
        </w:rPr>
        <w:t>The first threads of the social model in the United Kingdom were started in the discussions of The Union of the Physically Impaired Against Segregation and The Disability Alliance in 1976:</w:t>
      </w:r>
    </w:p>
    <w:p w14:paraId="49CAAAAF" w14:textId="5ABE9536" w:rsidR="001D1AD2" w:rsidRPr="005663C7" w:rsidRDefault="00C46387" w:rsidP="008723ED">
      <w:pPr>
        <w:spacing w:before="240"/>
        <w:ind w:left="851" w:right="804"/>
        <w:jc w:val="both"/>
        <w:rPr>
          <w:rFonts w:ascii="Times New Roman" w:eastAsia="Times New Roman" w:hAnsi="Times New Roman" w:cs="Times New Roman"/>
          <w:iCs/>
        </w:rPr>
      </w:pPr>
      <w:r w:rsidRPr="005663C7">
        <w:rPr>
          <w:rFonts w:ascii="Times New Roman" w:eastAsia="Times New Roman" w:hAnsi="Times New Roman" w:cs="Times New Roman"/>
          <w:iCs/>
        </w:rPr>
        <w:t>It is society which disables physically impaired people. Disability is something imposed on top of our impairments, by the way we are unnecessarily isolated and excluded from full participation in society</w:t>
      </w:r>
      <w:r w:rsidR="001D1AD2" w:rsidRPr="005663C7">
        <w:rPr>
          <w:rFonts w:ascii="Times New Roman" w:eastAsia="Times New Roman" w:hAnsi="Times New Roman" w:cs="Times New Roman"/>
          <w:iCs/>
        </w:rPr>
        <w:t xml:space="preserve"> </w:t>
      </w:r>
      <w:r w:rsidRPr="005663C7">
        <w:rPr>
          <w:rFonts w:ascii="Times New Roman" w:eastAsia="Times New Roman" w:hAnsi="Times New Roman" w:cs="Times New Roman"/>
          <w:iCs/>
        </w:rPr>
        <w:t>(UPIAS, 1976:3).</w:t>
      </w:r>
      <w:r w:rsidR="001D1AD2" w:rsidRPr="005663C7">
        <w:rPr>
          <w:rFonts w:ascii="Times New Roman" w:eastAsia="Times New Roman" w:hAnsi="Times New Roman" w:cs="Times New Roman"/>
          <w:iCs/>
        </w:rPr>
        <w:t xml:space="preserve"> </w:t>
      </w:r>
    </w:p>
    <w:p w14:paraId="4FA8C0D3" w14:textId="79BFC3FA" w:rsidR="00AC4787" w:rsidRPr="005663C7" w:rsidRDefault="00C46387" w:rsidP="001C47AB">
      <w:pPr>
        <w:spacing w:before="240"/>
        <w:ind w:firstLine="720"/>
        <w:jc w:val="both"/>
        <w:rPr>
          <w:rFonts w:ascii="Times New Roman" w:hAnsi="Times New Roman" w:cs="Times New Roman"/>
        </w:rPr>
      </w:pPr>
      <w:r w:rsidRPr="005663C7">
        <w:rPr>
          <w:rFonts w:ascii="Times New Roman" w:hAnsi="Times New Roman" w:cs="Times New Roman"/>
        </w:rPr>
        <w:t>This reframing of the language used to conceptualise disability meant it was the environment and societal attitudes that ‘dis-abled’ an individual and that, in spite of an impairment, a person could now be ‘</w:t>
      </w:r>
      <w:proofErr w:type="spellStart"/>
      <w:r w:rsidRPr="005663C7">
        <w:rPr>
          <w:rFonts w:ascii="Times New Roman" w:hAnsi="Times New Roman" w:cs="Times New Roman"/>
        </w:rPr>
        <w:t>en</w:t>
      </w:r>
      <w:proofErr w:type="spellEnd"/>
      <w:r w:rsidRPr="005663C7">
        <w:rPr>
          <w:rFonts w:ascii="Times New Roman" w:hAnsi="Times New Roman" w:cs="Times New Roman"/>
        </w:rPr>
        <w:t xml:space="preserve">-abled’ to overcome </w:t>
      </w:r>
      <w:r w:rsidR="00EA5560" w:rsidRPr="005663C7">
        <w:rPr>
          <w:rFonts w:ascii="Times New Roman" w:hAnsi="Times New Roman" w:cs="Times New Roman"/>
        </w:rPr>
        <w:t>‘</w:t>
      </w:r>
      <w:r w:rsidRPr="005663C7">
        <w:rPr>
          <w:rFonts w:ascii="Times New Roman" w:hAnsi="Times New Roman" w:cs="Times New Roman"/>
        </w:rPr>
        <w:t>barriers to learning and participation’ (Booth and Ainscow, 201</w:t>
      </w:r>
      <w:r w:rsidR="00EA5560" w:rsidRPr="005663C7">
        <w:rPr>
          <w:rFonts w:ascii="Times New Roman" w:hAnsi="Times New Roman" w:cs="Times New Roman"/>
        </w:rPr>
        <w:t>6</w:t>
      </w:r>
      <w:r w:rsidRPr="005663C7">
        <w:rPr>
          <w:rFonts w:ascii="Times New Roman" w:hAnsi="Times New Roman" w:cs="Times New Roman"/>
        </w:rPr>
        <w:t>:</w:t>
      </w:r>
      <w:r w:rsidR="00EA5560" w:rsidRPr="005663C7">
        <w:rPr>
          <w:rFonts w:ascii="Times New Roman" w:hAnsi="Times New Roman" w:cs="Times New Roman"/>
        </w:rPr>
        <w:t>2</w:t>
      </w:r>
      <w:r w:rsidRPr="005663C7">
        <w:rPr>
          <w:rFonts w:ascii="Times New Roman" w:hAnsi="Times New Roman" w:cs="Times New Roman"/>
        </w:rPr>
        <w:t xml:space="preserve">3). A person no longer had to be </w:t>
      </w:r>
      <w:proofErr w:type="spellStart"/>
      <w:r w:rsidRPr="005663C7">
        <w:rPr>
          <w:rFonts w:ascii="Times New Roman" w:hAnsi="Times New Roman" w:cs="Times New Roman"/>
        </w:rPr>
        <w:t>ostensively</w:t>
      </w:r>
      <w:proofErr w:type="spellEnd"/>
      <w:r w:rsidRPr="005663C7">
        <w:rPr>
          <w:rFonts w:ascii="Times New Roman" w:hAnsi="Times New Roman" w:cs="Times New Roman"/>
        </w:rPr>
        <w:t xml:space="preserve"> labelled as ‘disabled’.</w:t>
      </w:r>
      <w:r w:rsidR="00AC4787" w:rsidRPr="005663C7">
        <w:rPr>
          <w:rFonts w:ascii="Times New Roman" w:hAnsi="Times New Roman" w:cs="Times New Roman"/>
        </w:rPr>
        <w:t xml:space="preserve"> Oliver (1983) drew on the work of UPIAS (1976) to name this new way of conceptualising disability as ‘the social </w:t>
      </w:r>
      <w:r w:rsidR="000D06B9" w:rsidRPr="005663C7">
        <w:rPr>
          <w:rFonts w:ascii="Times New Roman" w:hAnsi="Times New Roman" w:cs="Times New Roman"/>
        </w:rPr>
        <w:t xml:space="preserve">model’. In this model an individual is ‘disabled’ by the context in which they find themselves. </w:t>
      </w:r>
    </w:p>
    <w:p w14:paraId="68F0C1D1" w14:textId="77486755" w:rsidR="000D06B9" w:rsidRPr="005663C7" w:rsidRDefault="000D06B9" w:rsidP="00495203">
      <w:pPr>
        <w:jc w:val="both"/>
        <w:rPr>
          <w:rFonts w:ascii="Times New Roman" w:hAnsi="Times New Roman" w:cs="Times New Roman"/>
        </w:rPr>
      </w:pPr>
    </w:p>
    <w:p w14:paraId="39C3264E" w14:textId="77777777" w:rsidR="000D06B9" w:rsidRPr="005663C7" w:rsidRDefault="000D06B9" w:rsidP="001C47AB">
      <w:pPr>
        <w:ind w:firstLine="567"/>
        <w:jc w:val="both"/>
        <w:rPr>
          <w:rFonts w:ascii="Times New Roman" w:hAnsi="Times New Roman" w:cs="Times New Roman"/>
          <w:color w:val="333333"/>
        </w:rPr>
      </w:pPr>
      <w:r w:rsidRPr="005663C7">
        <w:rPr>
          <w:rFonts w:ascii="Times New Roman" w:hAnsi="Times New Roman" w:cs="Times New Roman"/>
          <w:color w:val="333333"/>
        </w:rPr>
        <w:t xml:space="preserve">Anastasiou and Kauffman (2013:443-444) contend that identified disabilities have ‘legitimate factual reference and are approximations of scientific truth’ whereas Gallagher, Connor and </w:t>
      </w:r>
      <w:proofErr w:type="spellStart"/>
      <w:r w:rsidRPr="005663C7">
        <w:rPr>
          <w:rFonts w:ascii="Times New Roman" w:hAnsi="Times New Roman" w:cs="Times New Roman"/>
          <w:color w:val="333333"/>
        </w:rPr>
        <w:t>Ferri</w:t>
      </w:r>
      <w:proofErr w:type="spellEnd"/>
      <w:r w:rsidRPr="005663C7">
        <w:rPr>
          <w:rFonts w:ascii="Times New Roman" w:hAnsi="Times New Roman" w:cs="Times New Roman"/>
          <w:color w:val="333333"/>
        </w:rPr>
        <w:t xml:space="preserve"> (2014:1134) advocate the social model asserting that: </w:t>
      </w:r>
    </w:p>
    <w:p w14:paraId="0EA159E7" w14:textId="7D534012" w:rsidR="000D06B9" w:rsidRPr="005663C7" w:rsidRDefault="000D06B9" w:rsidP="008723ED">
      <w:pPr>
        <w:spacing w:before="240" w:after="240"/>
        <w:ind w:left="851" w:right="804"/>
        <w:jc w:val="both"/>
        <w:rPr>
          <w:rFonts w:ascii="Times New Roman" w:hAnsi="Times New Roman" w:cs="Times New Roman"/>
          <w:color w:val="333333"/>
        </w:rPr>
      </w:pPr>
      <w:r w:rsidRPr="005663C7">
        <w:rPr>
          <w:rFonts w:ascii="Times New Roman" w:hAnsi="Times New Roman" w:cs="Times New Roman"/>
          <w:color w:val="333333"/>
        </w:rPr>
        <w:t xml:space="preserve">We can have our descriptions of people and their ‘predicaments’ if it means that we recognise human needs. In making these descriptions we need also to affirm that what we take as a predicament is fundamentally conditioned by culture and context. </w:t>
      </w:r>
    </w:p>
    <w:p w14:paraId="6435A3E2" w14:textId="09AF01DA" w:rsidR="003D7DAB" w:rsidRPr="005663C7" w:rsidRDefault="000D06B9" w:rsidP="001C47AB">
      <w:pPr>
        <w:ind w:firstLine="567"/>
        <w:jc w:val="both"/>
        <w:rPr>
          <w:rFonts w:ascii="Times New Roman" w:eastAsia="Times New Roman" w:hAnsi="Times New Roman" w:cs="Times New Roman"/>
          <w:lang w:eastAsia="en-GB"/>
        </w:rPr>
      </w:pPr>
      <w:r w:rsidRPr="005663C7">
        <w:rPr>
          <w:rFonts w:ascii="Times New Roman" w:hAnsi="Times New Roman" w:cs="Times New Roman"/>
          <w:color w:val="333333"/>
        </w:rPr>
        <w:t xml:space="preserve">Both arguments resemble each other in the acknowledgement the individual can be said to have a ‘need’ but Gallagher, Connor and </w:t>
      </w:r>
      <w:proofErr w:type="spellStart"/>
      <w:r w:rsidRPr="005663C7">
        <w:rPr>
          <w:rFonts w:ascii="Times New Roman" w:hAnsi="Times New Roman" w:cs="Times New Roman"/>
          <w:color w:val="333333"/>
        </w:rPr>
        <w:t>Ferri’s</w:t>
      </w:r>
      <w:proofErr w:type="spellEnd"/>
      <w:r w:rsidRPr="005663C7">
        <w:rPr>
          <w:rFonts w:ascii="Times New Roman" w:hAnsi="Times New Roman" w:cs="Times New Roman"/>
          <w:color w:val="333333"/>
        </w:rPr>
        <w:t xml:space="preserve"> (2014) rough ground and web of meaning is reliant on the social context in which someone’s needs are defined. Whereas, Anastasiou and Kauffman’s (2013) web of meaning relies on measuring, grading and ranking an individual without reference to the environmental context.</w:t>
      </w:r>
      <w:r w:rsidR="00517F79" w:rsidRPr="005663C7">
        <w:rPr>
          <w:rFonts w:ascii="Times New Roman" w:hAnsi="Times New Roman" w:cs="Times New Roman"/>
          <w:color w:val="333333"/>
        </w:rPr>
        <w:t xml:space="preserve"> Oliver (2004) developed the two models further by considering how one might interact with the other. Outlining the criticisms of the social model, Oliver (2004) acknowledges there is a risk the impact of an impairment might be minimised by a rigid adherence to the social model</w:t>
      </w:r>
      <w:r w:rsidR="009C3060" w:rsidRPr="005663C7">
        <w:rPr>
          <w:rFonts w:ascii="Times New Roman" w:hAnsi="Times New Roman" w:cs="Times New Roman"/>
          <w:color w:val="333333"/>
        </w:rPr>
        <w:t xml:space="preserve"> but contends the social model is firmly embedded in the lived experiences of disabled activists in the 1970s. The World Health Organisation’s (2001) definition</w:t>
      </w:r>
      <w:r w:rsidR="003D7DAB" w:rsidRPr="005663C7">
        <w:rPr>
          <w:rFonts w:ascii="Times New Roman" w:hAnsi="Times New Roman" w:cs="Times New Roman"/>
          <w:color w:val="333333"/>
        </w:rPr>
        <w:t>,</w:t>
      </w:r>
      <w:r w:rsidR="009C3060" w:rsidRPr="005663C7">
        <w:rPr>
          <w:rFonts w:ascii="Times New Roman" w:hAnsi="Times New Roman" w:cs="Times New Roman"/>
          <w:color w:val="333333"/>
        </w:rPr>
        <w:t xml:space="preserve"> </w:t>
      </w:r>
      <w:r w:rsidR="003D7DAB" w:rsidRPr="005663C7">
        <w:rPr>
          <w:rFonts w:ascii="Times New Roman" w:eastAsia="Times New Roman" w:hAnsi="Times New Roman" w:cs="Times New Roman"/>
          <w:lang w:eastAsia="en-GB"/>
        </w:rPr>
        <w:t>whereby a person's functioning and disability is conceptualised as an interaction between their health conditions and contextual factors, brings these two models together like Wittgenstein’s (2009) family resemblances.</w:t>
      </w:r>
    </w:p>
    <w:p w14:paraId="6E930B9A" w14:textId="77777777" w:rsidR="00C46387" w:rsidRPr="005663C7" w:rsidRDefault="00C46387" w:rsidP="00495203">
      <w:pPr>
        <w:jc w:val="both"/>
        <w:rPr>
          <w:rFonts w:ascii="Times New Roman" w:hAnsi="Times New Roman" w:cs="Times New Roman"/>
          <w:color w:val="7030A0"/>
        </w:rPr>
      </w:pPr>
    </w:p>
    <w:p w14:paraId="4DE9FAD8" w14:textId="662C5592" w:rsidR="000A3FA8" w:rsidRPr="005663C7" w:rsidRDefault="00C46387" w:rsidP="001C47AB">
      <w:pPr>
        <w:ind w:firstLine="567"/>
        <w:jc w:val="both"/>
        <w:rPr>
          <w:rFonts w:ascii="Times New Roman" w:hAnsi="Times New Roman" w:cs="Times New Roman"/>
        </w:rPr>
      </w:pPr>
      <w:r w:rsidRPr="005663C7">
        <w:rPr>
          <w:rFonts w:ascii="Times New Roman" w:hAnsi="Times New Roman" w:cs="Times New Roman"/>
        </w:rPr>
        <w:t>Wittgenstein’s</w:t>
      </w:r>
      <w:r w:rsidR="00C76EFD" w:rsidRPr="005663C7">
        <w:rPr>
          <w:rFonts w:ascii="Times New Roman" w:hAnsi="Times New Roman" w:cs="Times New Roman"/>
        </w:rPr>
        <w:t xml:space="preserve"> (2009) construct of</w:t>
      </w:r>
      <w:r w:rsidRPr="005663C7">
        <w:rPr>
          <w:rFonts w:ascii="Times New Roman" w:hAnsi="Times New Roman" w:cs="Times New Roman"/>
        </w:rPr>
        <w:t xml:space="preserve"> </w:t>
      </w:r>
      <w:r w:rsidR="00C76EFD" w:rsidRPr="005663C7">
        <w:rPr>
          <w:rFonts w:ascii="Times New Roman" w:hAnsi="Times New Roman" w:cs="Times New Roman"/>
        </w:rPr>
        <w:t>l</w:t>
      </w:r>
      <w:r w:rsidRPr="005663C7">
        <w:rPr>
          <w:rFonts w:ascii="Times New Roman" w:hAnsi="Times New Roman" w:cs="Times New Roman"/>
        </w:rPr>
        <w:t xml:space="preserve">anguage </w:t>
      </w:r>
      <w:r w:rsidR="00C76EFD" w:rsidRPr="005663C7">
        <w:rPr>
          <w:rFonts w:ascii="Times New Roman" w:hAnsi="Times New Roman" w:cs="Times New Roman"/>
        </w:rPr>
        <w:t>g</w:t>
      </w:r>
      <w:r w:rsidRPr="005663C7">
        <w:rPr>
          <w:rFonts w:ascii="Times New Roman" w:hAnsi="Times New Roman" w:cs="Times New Roman"/>
        </w:rPr>
        <w:t>ames</w:t>
      </w:r>
      <w:r w:rsidR="00551B5F" w:rsidRPr="005663C7">
        <w:rPr>
          <w:rFonts w:ascii="Times New Roman" w:hAnsi="Times New Roman" w:cs="Times New Roman"/>
        </w:rPr>
        <w:t>, rough groun</w:t>
      </w:r>
      <w:r w:rsidR="00691FE2" w:rsidRPr="005663C7">
        <w:rPr>
          <w:rFonts w:ascii="Times New Roman" w:hAnsi="Times New Roman" w:cs="Times New Roman"/>
        </w:rPr>
        <w:t>d</w:t>
      </w:r>
      <w:r w:rsidRPr="005663C7">
        <w:rPr>
          <w:rFonts w:ascii="Times New Roman" w:hAnsi="Times New Roman" w:cs="Times New Roman"/>
        </w:rPr>
        <w:t xml:space="preserve"> </w:t>
      </w:r>
      <w:r w:rsidR="00C76EFD" w:rsidRPr="005663C7">
        <w:rPr>
          <w:rFonts w:ascii="Times New Roman" w:hAnsi="Times New Roman" w:cs="Times New Roman"/>
        </w:rPr>
        <w:t xml:space="preserve">and family resemblance provides a lens through which to understand the duplicitous nature of </w:t>
      </w:r>
      <w:r w:rsidRPr="005663C7">
        <w:rPr>
          <w:rFonts w:ascii="Times New Roman" w:hAnsi="Times New Roman" w:cs="Times New Roman"/>
        </w:rPr>
        <w:t>special educational needs</w:t>
      </w:r>
      <w:r w:rsidR="00C76EFD" w:rsidRPr="005663C7">
        <w:rPr>
          <w:rFonts w:ascii="Times New Roman" w:hAnsi="Times New Roman" w:cs="Times New Roman"/>
        </w:rPr>
        <w:t xml:space="preserve"> and</w:t>
      </w:r>
      <w:r w:rsidR="002721C8" w:rsidRPr="005663C7">
        <w:rPr>
          <w:rFonts w:ascii="Times New Roman" w:hAnsi="Times New Roman" w:cs="Times New Roman"/>
        </w:rPr>
        <w:t xml:space="preserve"> </w:t>
      </w:r>
      <w:r w:rsidR="00B653C9" w:rsidRPr="005663C7">
        <w:rPr>
          <w:rFonts w:ascii="Times New Roman" w:hAnsi="Times New Roman" w:cs="Times New Roman"/>
        </w:rPr>
        <w:t>shines a light on t</w:t>
      </w:r>
      <w:r w:rsidR="002721C8" w:rsidRPr="005663C7">
        <w:rPr>
          <w:rFonts w:ascii="Times New Roman" w:hAnsi="Times New Roman" w:cs="Times New Roman"/>
        </w:rPr>
        <w:t>he</w:t>
      </w:r>
      <w:r w:rsidR="00C76EFD" w:rsidRPr="005663C7">
        <w:rPr>
          <w:rFonts w:ascii="Times New Roman" w:hAnsi="Times New Roman" w:cs="Times New Roman"/>
        </w:rPr>
        <w:t xml:space="preserve"> range of ways SENCOs</w:t>
      </w:r>
      <w:r w:rsidR="002721C8" w:rsidRPr="005663C7">
        <w:rPr>
          <w:rFonts w:ascii="Times New Roman" w:hAnsi="Times New Roman" w:cs="Times New Roman"/>
        </w:rPr>
        <w:t xml:space="preserve"> enact the role</w:t>
      </w:r>
      <w:r w:rsidRPr="005663C7">
        <w:rPr>
          <w:rFonts w:ascii="Times New Roman" w:hAnsi="Times New Roman" w:cs="Times New Roman"/>
        </w:rPr>
        <w:t xml:space="preserve">. </w:t>
      </w:r>
      <w:r w:rsidR="002721C8" w:rsidRPr="005663C7">
        <w:rPr>
          <w:rFonts w:ascii="Times New Roman" w:hAnsi="Times New Roman" w:cs="Times New Roman"/>
        </w:rPr>
        <w:t xml:space="preserve">Focussing specifically on </w:t>
      </w:r>
      <w:r w:rsidRPr="005663C7">
        <w:rPr>
          <w:rFonts w:ascii="Times New Roman" w:hAnsi="Times New Roman" w:cs="Times New Roman"/>
        </w:rPr>
        <w:t>the concept of a family resemblance</w:t>
      </w:r>
      <w:r w:rsidR="002721C8" w:rsidRPr="005663C7">
        <w:rPr>
          <w:rFonts w:ascii="Times New Roman" w:hAnsi="Times New Roman" w:cs="Times New Roman"/>
        </w:rPr>
        <w:t xml:space="preserve">, </w:t>
      </w:r>
      <w:r w:rsidRPr="005663C7">
        <w:rPr>
          <w:rFonts w:ascii="Times New Roman" w:hAnsi="Times New Roman" w:cs="Times New Roman"/>
        </w:rPr>
        <w:t xml:space="preserve">the medical model of </w:t>
      </w:r>
      <w:r w:rsidR="00A15B8F" w:rsidRPr="005663C7">
        <w:rPr>
          <w:rFonts w:ascii="Times New Roman" w:hAnsi="Times New Roman" w:cs="Times New Roman"/>
        </w:rPr>
        <w:t>SEN</w:t>
      </w:r>
      <w:r w:rsidRPr="005663C7">
        <w:rPr>
          <w:rFonts w:ascii="Times New Roman" w:hAnsi="Times New Roman" w:cs="Times New Roman"/>
        </w:rPr>
        <w:t xml:space="preserve"> with its positivist identification of need may be balanced with the social model whereby an individual’s needs are defined by the context/environment in which they find themselves and not by an intrinsic set of attributes. As Pumphrey (2010:6) states</w:t>
      </w:r>
      <w:r w:rsidR="002721C8" w:rsidRPr="005663C7">
        <w:rPr>
          <w:rFonts w:ascii="Times New Roman" w:hAnsi="Times New Roman" w:cs="Times New Roman"/>
        </w:rPr>
        <w:t>,</w:t>
      </w:r>
      <w:r w:rsidRPr="005663C7">
        <w:rPr>
          <w:rFonts w:ascii="Times New Roman" w:hAnsi="Times New Roman" w:cs="Times New Roman"/>
        </w:rPr>
        <w:t xml:space="preserve"> ‘subjective judgements concerning the labelling and categorisation of individuals and groups represent an ever present potential educational danger: the oversimplification of complex concerns</w:t>
      </w:r>
      <w:r w:rsidR="00B653C9" w:rsidRPr="005663C7">
        <w:rPr>
          <w:rFonts w:ascii="Times New Roman" w:hAnsi="Times New Roman" w:cs="Times New Roman"/>
        </w:rPr>
        <w:t>’</w:t>
      </w:r>
      <w:r w:rsidRPr="005663C7">
        <w:rPr>
          <w:rFonts w:ascii="Times New Roman" w:hAnsi="Times New Roman" w:cs="Times New Roman"/>
        </w:rPr>
        <w:t>.</w:t>
      </w:r>
      <w:r w:rsidR="000A3FA8" w:rsidRPr="005663C7">
        <w:rPr>
          <w:rFonts w:ascii="Times New Roman" w:hAnsi="Times New Roman" w:cs="Times New Roman"/>
        </w:rPr>
        <w:t xml:space="preserve"> For this reason, it is important a school works to develop a shared understanding of what the term special education means, and how this interpretation is effectively captured in the school’s values, expectations, assumptions, responses and practice. </w:t>
      </w:r>
    </w:p>
    <w:p w14:paraId="637CBB61" w14:textId="77777777" w:rsidR="00C46387" w:rsidRPr="005663C7" w:rsidRDefault="00C46387" w:rsidP="00495203">
      <w:pPr>
        <w:jc w:val="both"/>
        <w:rPr>
          <w:rFonts w:ascii="Times New Roman" w:hAnsi="Times New Roman" w:cs="Times New Roman"/>
          <w:color w:val="0D0D0D"/>
        </w:rPr>
      </w:pPr>
    </w:p>
    <w:p w14:paraId="30667D59" w14:textId="6628B05C" w:rsidR="002C7720" w:rsidRPr="001C47AB" w:rsidRDefault="002C7720" w:rsidP="00495203">
      <w:pPr>
        <w:jc w:val="both"/>
        <w:rPr>
          <w:rFonts w:ascii="Times New Roman" w:hAnsi="Times New Roman" w:cs="Times New Roman"/>
          <w:i/>
          <w:iCs/>
        </w:rPr>
      </w:pPr>
      <w:r w:rsidRPr="001C47AB">
        <w:rPr>
          <w:rFonts w:ascii="Times New Roman" w:hAnsi="Times New Roman" w:cs="Times New Roman"/>
          <w:i/>
          <w:iCs/>
        </w:rPr>
        <w:t>Conclusion</w:t>
      </w:r>
    </w:p>
    <w:p w14:paraId="1FA1524A" w14:textId="37AE2FA4" w:rsidR="00D2754C" w:rsidRPr="005663C7" w:rsidRDefault="00C753D5" w:rsidP="001C47AB">
      <w:pPr>
        <w:ind w:firstLine="720"/>
        <w:jc w:val="both"/>
        <w:rPr>
          <w:rFonts w:ascii="Times New Roman" w:hAnsi="Times New Roman" w:cs="Times New Roman"/>
        </w:rPr>
      </w:pPr>
      <w:r w:rsidRPr="005663C7">
        <w:rPr>
          <w:rFonts w:ascii="Times New Roman" w:hAnsi="Times New Roman" w:cs="Times New Roman"/>
          <w:color w:val="0D0D0D"/>
        </w:rPr>
        <w:t xml:space="preserve">In conclusion, </w:t>
      </w:r>
      <w:r w:rsidR="00180A6B" w:rsidRPr="005663C7">
        <w:rPr>
          <w:rFonts w:ascii="Times New Roman" w:hAnsi="Times New Roman" w:cs="Times New Roman"/>
          <w:color w:val="0D0D0D"/>
        </w:rPr>
        <w:t>the values underpinning schools’ practice shape the meaning of their language and conversely their</w:t>
      </w:r>
      <w:r w:rsidR="00381BEB" w:rsidRPr="005663C7">
        <w:rPr>
          <w:rFonts w:ascii="Times New Roman" w:hAnsi="Times New Roman" w:cs="Times New Roman"/>
          <w:color w:val="0D0D0D"/>
        </w:rPr>
        <w:t xml:space="preserve"> culture and </w:t>
      </w:r>
      <w:r w:rsidR="00D10AE1" w:rsidRPr="005663C7">
        <w:rPr>
          <w:rFonts w:ascii="Times New Roman" w:hAnsi="Times New Roman" w:cs="Times New Roman"/>
          <w:color w:val="0D0D0D"/>
        </w:rPr>
        <w:t>polic</w:t>
      </w:r>
      <w:r w:rsidR="00381BEB" w:rsidRPr="005663C7">
        <w:rPr>
          <w:rFonts w:ascii="Times New Roman" w:hAnsi="Times New Roman" w:cs="Times New Roman"/>
          <w:color w:val="0D0D0D"/>
        </w:rPr>
        <w:t xml:space="preserve">ies. </w:t>
      </w:r>
      <w:r w:rsidR="00180A6B" w:rsidRPr="005663C7">
        <w:rPr>
          <w:rFonts w:ascii="Times New Roman" w:hAnsi="Times New Roman" w:cs="Times New Roman"/>
          <w:color w:val="0D0D0D"/>
        </w:rPr>
        <w:t>Pre 1978 the language used to refer to disability was value laden with dehumanising constructs and perceptions of problems, burden, deficit, trage</w:t>
      </w:r>
      <w:r w:rsidR="00C151E1" w:rsidRPr="005663C7">
        <w:rPr>
          <w:rFonts w:ascii="Times New Roman" w:hAnsi="Times New Roman" w:cs="Times New Roman"/>
          <w:color w:val="0D0D0D"/>
        </w:rPr>
        <w:t>dy and charity.</w:t>
      </w:r>
      <w:r w:rsidR="00180A6B" w:rsidRPr="005663C7">
        <w:rPr>
          <w:rFonts w:ascii="Times New Roman" w:hAnsi="Times New Roman" w:cs="Times New Roman"/>
          <w:color w:val="0D0D0D"/>
        </w:rPr>
        <w:t xml:space="preserve"> </w:t>
      </w:r>
      <w:r w:rsidR="00381BEB" w:rsidRPr="005663C7">
        <w:rPr>
          <w:rFonts w:ascii="Times New Roman" w:hAnsi="Times New Roman" w:cs="Times New Roman"/>
          <w:color w:val="0D0D0D"/>
        </w:rPr>
        <w:t xml:space="preserve">The rough ground </w:t>
      </w:r>
      <w:r w:rsidR="0068281A" w:rsidRPr="005663C7">
        <w:rPr>
          <w:rFonts w:ascii="Times New Roman" w:hAnsi="Times New Roman" w:cs="Times New Roman"/>
          <w:color w:val="0D0D0D"/>
        </w:rPr>
        <w:t>surrounding terminology such as ‘imbecile’ and ‘maladjusted’ le</w:t>
      </w:r>
      <w:r w:rsidR="0096540D" w:rsidRPr="005663C7">
        <w:rPr>
          <w:rFonts w:ascii="Times New Roman" w:hAnsi="Times New Roman" w:cs="Times New Roman"/>
          <w:color w:val="0D0D0D"/>
        </w:rPr>
        <w:t xml:space="preserve">ading to both </w:t>
      </w:r>
      <w:r w:rsidR="0068281A" w:rsidRPr="005663C7">
        <w:rPr>
          <w:rFonts w:ascii="Times New Roman" w:hAnsi="Times New Roman" w:cs="Times New Roman"/>
          <w:color w:val="0D0D0D"/>
        </w:rPr>
        <w:t>segregation</w:t>
      </w:r>
      <w:r w:rsidR="0096540D" w:rsidRPr="005663C7">
        <w:rPr>
          <w:rFonts w:ascii="Times New Roman" w:hAnsi="Times New Roman" w:cs="Times New Roman"/>
          <w:color w:val="0D0D0D"/>
        </w:rPr>
        <w:t xml:space="preserve"> and </w:t>
      </w:r>
      <w:r w:rsidR="0068281A" w:rsidRPr="005663C7">
        <w:rPr>
          <w:rFonts w:ascii="Times New Roman" w:hAnsi="Times New Roman" w:cs="Times New Roman"/>
          <w:color w:val="0D0D0D"/>
        </w:rPr>
        <w:t>stigmatisation</w:t>
      </w:r>
      <w:r w:rsidR="0096540D" w:rsidRPr="005663C7">
        <w:rPr>
          <w:rFonts w:ascii="Times New Roman" w:hAnsi="Times New Roman" w:cs="Times New Roman"/>
          <w:color w:val="0D0D0D"/>
        </w:rPr>
        <w:t xml:space="preserve">. </w:t>
      </w:r>
      <w:r w:rsidR="00C151E1" w:rsidRPr="005663C7">
        <w:rPr>
          <w:rFonts w:ascii="Times New Roman" w:hAnsi="Times New Roman" w:cs="Times New Roman"/>
          <w:color w:val="0D0D0D"/>
        </w:rPr>
        <w:t xml:space="preserve">When the Warnock committee abolished the categories of handicap in favour of the term special educational needs the rationale focussed on challenges associated with labelling </w:t>
      </w:r>
      <w:r w:rsidR="00C151E1" w:rsidRPr="005663C7">
        <w:rPr>
          <w:rFonts w:ascii="Times New Roman" w:hAnsi="Times New Roman" w:cs="Times New Roman"/>
        </w:rPr>
        <w:t>(Warnock, 1978:3.23).</w:t>
      </w:r>
      <w:r w:rsidR="008E5963" w:rsidRPr="005663C7">
        <w:rPr>
          <w:rFonts w:ascii="Times New Roman" w:hAnsi="Times New Roman" w:cs="Times New Roman"/>
        </w:rPr>
        <w:t xml:space="preserve"> </w:t>
      </w:r>
      <w:r w:rsidR="006D0225" w:rsidRPr="005663C7">
        <w:rPr>
          <w:rFonts w:ascii="Times New Roman" w:hAnsi="Times New Roman" w:cs="Times New Roman"/>
        </w:rPr>
        <w:t xml:space="preserve">Since which time, the term special educational needs has been criticised for </w:t>
      </w:r>
      <w:r w:rsidR="005F30C0" w:rsidRPr="005663C7">
        <w:rPr>
          <w:rFonts w:ascii="Times New Roman" w:hAnsi="Times New Roman" w:cs="Times New Roman"/>
        </w:rPr>
        <w:t xml:space="preserve">reinforcing constructs of inadequacy and unworthiness (Corbett, 1996). </w:t>
      </w:r>
    </w:p>
    <w:p w14:paraId="1F4039B8" w14:textId="7DF30B20" w:rsidR="00A91F5D" w:rsidRPr="005663C7" w:rsidRDefault="00A91F5D" w:rsidP="00495203">
      <w:pPr>
        <w:jc w:val="both"/>
        <w:rPr>
          <w:rFonts w:ascii="Times New Roman" w:hAnsi="Times New Roman" w:cs="Times New Roman"/>
        </w:rPr>
      </w:pPr>
    </w:p>
    <w:p w14:paraId="68070E6F" w14:textId="45E66503" w:rsidR="002A7A90" w:rsidRPr="005663C7" w:rsidRDefault="00A91F5D" w:rsidP="001C47AB">
      <w:pPr>
        <w:ind w:firstLine="709"/>
        <w:jc w:val="both"/>
        <w:rPr>
          <w:rFonts w:ascii="Times New Roman" w:hAnsi="Times New Roman" w:cs="Times New Roman"/>
          <w:i/>
          <w:iCs/>
          <w:color w:val="0D0D0D"/>
          <w:u w:val="single"/>
        </w:rPr>
      </w:pPr>
      <w:r w:rsidRPr="005663C7">
        <w:rPr>
          <w:rFonts w:ascii="Times New Roman" w:hAnsi="Times New Roman" w:cs="Times New Roman"/>
        </w:rPr>
        <w:t>As this chapter has shown</w:t>
      </w:r>
      <w:r w:rsidR="00D2754C" w:rsidRPr="005663C7">
        <w:rPr>
          <w:rFonts w:ascii="Times New Roman" w:hAnsi="Times New Roman" w:cs="Times New Roman"/>
        </w:rPr>
        <w:t>, the language of disability (physical and learning) has shape-shifted altering through time</w:t>
      </w:r>
      <w:r w:rsidRPr="005663C7">
        <w:rPr>
          <w:rFonts w:ascii="Times New Roman" w:hAnsi="Times New Roman" w:cs="Times New Roman"/>
        </w:rPr>
        <w:t xml:space="preserve"> (</w:t>
      </w:r>
      <w:proofErr w:type="spellStart"/>
      <w:r w:rsidRPr="005663C7">
        <w:rPr>
          <w:rFonts w:ascii="Times New Roman" w:hAnsi="Times New Roman" w:cs="Times New Roman"/>
        </w:rPr>
        <w:t>Goodey</w:t>
      </w:r>
      <w:proofErr w:type="spellEnd"/>
      <w:r w:rsidRPr="005663C7">
        <w:rPr>
          <w:rFonts w:ascii="Times New Roman" w:hAnsi="Times New Roman" w:cs="Times New Roman"/>
        </w:rPr>
        <w:t>, 2016) and it seems highly likely future legislative changes will bring more change</w:t>
      </w:r>
      <w:r w:rsidR="00051300" w:rsidRPr="005663C7">
        <w:rPr>
          <w:rFonts w:ascii="Times New Roman" w:hAnsi="Times New Roman" w:cs="Times New Roman"/>
        </w:rPr>
        <w:t>s to the language of SEN</w:t>
      </w:r>
      <w:r w:rsidRPr="005663C7">
        <w:rPr>
          <w:rFonts w:ascii="Times New Roman" w:hAnsi="Times New Roman" w:cs="Times New Roman"/>
        </w:rPr>
        <w:t xml:space="preserve">. For example, both Scottish and Welsh legislation has replaced the term </w:t>
      </w:r>
      <w:r w:rsidR="00051300" w:rsidRPr="005663C7">
        <w:rPr>
          <w:rFonts w:ascii="Times New Roman" w:hAnsi="Times New Roman" w:cs="Times New Roman"/>
        </w:rPr>
        <w:t>SEN</w:t>
      </w:r>
      <w:r w:rsidRPr="005663C7">
        <w:rPr>
          <w:rFonts w:ascii="Times New Roman" w:hAnsi="Times New Roman" w:cs="Times New Roman"/>
        </w:rPr>
        <w:t xml:space="preserve"> with additional support needs</w:t>
      </w:r>
      <w:r w:rsidR="00051300" w:rsidRPr="005663C7">
        <w:rPr>
          <w:rFonts w:ascii="Times New Roman" w:hAnsi="Times New Roman" w:cs="Times New Roman"/>
        </w:rPr>
        <w:t xml:space="preserve"> (ASN)</w:t>
      </w:r>
      <w:r w:rsidRPr="005663C7">
        <w:rPr>
          <w:rFonts w:ascii="Times New Roman" w:hAnsi="Times New Roman" w:cs="Times New Roman"/>
        </w:rPr>
        <w:t xml:space="preserve"> and additional learning needs</w:t>
      </w:r>
      <w:r w:rsidR="00051300" w:rsidRPr="005663C7">
        <w:rPr>
          <w:rFonts w:ascii="Times New Roman" w:hAnsi="Times New Roman" w:cs="Times New Roman"/>
        </w:rPr>
        <w:t xml:space="preserve"> (ALN)</w:t>
      </w:r>
      <w:r w:rsidRPr="005663C7">
        <w:rPr>
          <w:rFonts w:ascii="Times New Roman" w:hAnsi="Times New Roman" w:cs="Times New Roman"/>
        </w:rPr>
        <w:t xml:space="preserve"> respectively. </w:t>
      </w:r>
      <w:r w:rsidR="00B57D74" w:rsidRPr="005663C7">
        <w:rPr>
          <w:rFonts w:ascii="Times New Roman" w:hAnsi="Times New Roman" w:cs="Times New Roman"/>
          <w:color w:val="0D0D0D"/>
        </w:rPr>
        <w:t xml:space="preserve">By considering the </w:t>
      </w:r>
      <w:r w:rsidR="002A7A90" w:rsidRPr="005663C7">
        <w:rPr>
          <w:rFonts w:ascii="Times New Roman" w:hAnsi="Times New Roman" w:cs="Times New Roman"/>
          <w:color w:val="0D0D0D"/>
        </w:rPr>
        <w:t>l</w:t>
      </w:r>
      <w:r w:rsidR="00B57D74" w:rsidRPr="005663C7">
        <w:rPr>
          <w:rFonts w:ascii="Times New Roman" w:hAnsi="Times New Roman" w:cs="Times New Roman"/>
          <w:color w:val="0D0D0D"/>
        </w:rPr>
        <w:t xml:space="preserve">anguage </w:t>
      </w:r>
      <w:r w:rsidR="002A7A90" w:rsidRPr="005663C7">
        <w:rPr>
          <w:rFonts w:ascii="Times New Roman" w:hAnsi="Times New Roman" w:cs="Times New Roman"/>
          <w:color w:val="0D0D0D"/>
        </w:rPr>
        <w:t>g</w:t>
      </w:r>
      <w:r w:rsidR="00B57D74" w:rsidRPr="005663C7">
        <w:rPr>
          <w:rFonts w:ascii="Times New Roman" w:hAnsi="Times New Roman" w:cs="Times New Roman"/>
          <w:color w:val="0D0D0D"/>
        </w:rPr>
        <w:t>ames (Wittgenstein, 2009) associated with the terminology used to describe SEN,</w:t>
      </w:r>
      <w:r w:rsidR="00782B30" w:rsidRPr="005663C7">
        <w:rPr>
          <w:rFonts w:ascii="Times New Roman" w:hAnsi="Times New Roman" w:cs="Times New Roman"/>
          <w:color w:val="0D0D0D"/>
        </w:rPr>
        <w:t xml:space="preserve"> </w:t>
      </w:r>
      <w:r w:rsidR="00B57D74" w:rsidRPr="005663C7">
        <w:rPr>
          <w:rFonts w:ascii="Times New Roman" w:hAnsi="Times New Roman" w:cs="Times New Roman"/>
          <w:color w:val="0D0D0D"/>
        </w:rPr>
        <w:t xml:space="preserve">there is an opportunity to impact thinking and attitudes towards children and young people in educational settings. </w:t>
      </w:r>
      <w:r w:rsidR="00AE4C53" w:rsidRPr="005663C7">
        <w:rPr>
          <w:rFonts w:ascii="Times New Roman" w:hAnsi="Times New Roman" w:cs="Times New Roman"/>
          <w:color w:val="0D0D0D"/>
        </w:rPr>
        <w:t>Like the duck/rabbit</w:t>
      </w:r>
      <w:r w:rsidR="0088181F" w:rsidRPr="005663C7">
        <w:rPr>
          <w:rFonts w:ascii="Times New Roman" w:hAnsi="Times New Roman" w:cs="Times New Roman"/>
          <w:color w:val="0D0D0D"/>
        </w:rPr>
        <w:t xml:space="preserve"> picture-object</w:t>
      </w:r>
      <w:r w:rsidR="00AE4C53" w:rsidRPr="005663C7">
        <w:rPr>
          <w:rFonts w:ascii="Times New Roman" w:hAnsi="Times New Roman" w:cs="Times New Roman"/>
          <w:color w:val="0D0D0D"/>
        </w:rPr>
        <w:t>, special educational needs can be viewed in a number of ways</w:t>
      </w:r>
      <w:r w:rsidR="00D91E70" w:rsidRPr="005663C7">
        <w:rPr>
          <w:rFonts w:ascii="Times New Roman" w:hAnsi="Times New Roman" w:cs="Times New Roman"/>
          <w:color w:val="0D0D0D"/>
        </w:rPr>
        <w:t xml:space="preserve">. The term does not sit in isolation but is located within the rough ground, connected to values, assumptions, responses and practice. These complexities can be </w:t>
      </w:r>
      <w:r w:rsidR="00204C3C" w:rsidRPr="005663C7">
        <w:rPr>
          <w:rFonts w:ascii="Times New Roman" w:hAnsi="Times New Roman" w:cs="Times New Roman"/>
          <w:color w:val="0D0D0D"/>
        </w:rPr>
        <w:t xml:space="preserve">challenging and </w:t>
      </w:r>
      <w:r w:rsidR="00D91E70" w:rsidRPr="005663C7">
        <w:rPr>
          <w:rFonts w:ascii="Times New Roman" w:hAnsi="Times New Roman" w:cs="Times New Roman"/>
          <w:color w:val="0D0D0D"/>
        </w:rPr>
        <w:t>highly problematic</w:t>
      </w:r>
      <w:r w:rsidR="00224AFA" w:rsidRPr="005663C7">
        <w:rPr>
          <w:rFonts w:ascii="Times New Roman" w:hAnsi="Times New Roman" w:cs="Times New Roman"/>
          <w:color w:val="0D0D0D"/>
        </w:rPr>
        <w:t xml:space="preserve"> to a school</w:t>
      </w:r>
      <w:r w:rsidR="00D91E70" w:rsidRPr="005663C7">
        <w:rPr>
          <w:rFonts w:ascii="Times New Roman" w:hAnsi="Times New Roman" w:cs="Times New Roman"/>
          <w:color w:val="0D0D0D"/>
        </w:rPr>
        <w:t xml:space="preserve">, </w:t>
      </w:r>
      <w:r w:rsidR="00204C3C" w:rsidRPr="005663C7">
        <w:rPr>
          <w:rFonts w:ascii="Times New Roman" w:hAnsi="Times New Roman" w:cs="Times New Roman"/>
          <w:color w:val="0D0D0D"/>
        </w:rPr>
        <w:t xml:space="preserve">but unlike the value laden labels of the past do create a need for </w:t>
      </w:r>
      <w:r w:rsidR="00051300" w:rsidRPr="005663C7">
        <w:rPr>
          <w:rFonts w:ascii="Times New Roman" w:hAnsi="Times New Roman" w:cs="Times New Roman"/>
          <w:color w:val="0D0D0D"/>
        </w:rPr>
        <w:t>s</w:t>
      </w:r>
      <w:r w:rsidR="00782B30" w:rsidRPr="005663C7">
        <w:rPr>
          <w:rFonts w:ascii="Times New Roman" w:hAnsi="Times New Roman" w:cs="Times New Roman"/>
          <w:color w:val="0D0D0D"/>
        </w:rPr>
        <w:t xml:space="preserve">chool leaders </w:t>
      </w:r>
      <w:r w:rsidR="00051300" w:rsidRPr="005663C7">
        <w:rPr>
          <w:rFonts w:ascii="Times New Roman" w:hAnsi="Times New Roman" w:cs="Times New Roman"/>
          <w:color w:val="0D0D0D"/>
        </w:rPr>
        <w:t xml:space="preserve">to </w:t>
      </w:r>
      <w:r w:rsidR="00782B30" w:rsidRPr="005663C7">
        <w:rPr>
          <w:rFonts w:ascii="Times New Roman" w:hAnsi="Times New Roman" w:cs="Times New Roman"/>
          <w:color w:val="0D0D0D"/>
        </w:rPr>
        <w:t>open up discussion</w:t>
      </w:r>
      <w:r w:rsidR="00051300" w:rsidRPr="005663C7">
        <w:rPr>
          <w:rFonts w:ascii="Times New Roman" w:hAnsi="Times New Roman" w:cs="Times New Roman"/>
          <w:color w:val="0D0D0D"/>
        </w:rPr>
        <w:t>s</w:t>
      </w:r>
      <w:r w:rsidR="00782B30" w:rsidRPr="005663C7">
        <w:rPr>
          <w:rFonts w:ascii="Times New Roman" w:hAnsi="Times New Roman" w:cs="Times New Roman"/>
          <w:color w:val="0D0D0D"/>
        </w:rPr>
        <w:t xml:space="preserve"> around a shared understanding of SEN. </w:t>
      </w:r>
      <w:r w:rsidR="000E0B4A" w:rsidRPr="005663C7">
        <w:rPr>
          <w:rFonts w:ascii="Times New Roman" w:hAnsi="Times New Roman" w:cs="Times New Roman"/>
          <w:bCs/>
          <w:color w:val="000000"/>
        </w:rPr>
        <w:t xml:space="preserve">As part of </w:t>
      </w:r>
      <w:r w:rsidR="00206431" w:rsidRPr="005663C7">
        <w:rPr>
          <w:rFonts w:ascii="Times New Roman" w:hAnsi="Times New Roman" w:cs="Times New Roman"/>
          <w:bCs/>
          <w:color w:val="000000"/>
        </w:rPr>
        <w:t xml:space="preserve">a </w:t>
      </w:r>
      <w:r w:rsidR="000E0B4A" w:rsidRPr="005663C7">
        <w:rPr>
          <w:rFonts w:ascii="Times New Roman" w:hAnsi="Times New Roman" w:cs="Times New Roman"/>
          <w:bCs/>
          <w:color w:val="000000"/>
        </w:rPr>
        <w:t>school</w:t>
      </w:r>
      <w:r w:rsidR="00206431" w:rsidRPr="005663C7">
        <w:rPr>
          <w:rFonts w:ascii="Times New Roman" w:hAnsi="Times New Roman" w:cs="Times New Roman"/>
          <w:bCs/>
          <w:color w:val="000000"/>
        </w:rPr>
        <w:t xml:space="preserve">’s </w:t>
      </w:r>
      <w:r w:rsidR="000E0B4A" w:rsidRPr="005663C7">
        <w:rPr>
          <w:rFonts w:ascii="Times New Roman" w:hAnsi="Times New Roman" w:cs="Times New Roman"/>
          <w:bCs/>
          <w:color w:val="000000"/>
        </w:rPr>
        <w:t xml:space="preserve">development, discussions led by </w:t>
      </w:r>
      <w:r w:rsidR="00204C3C" w:rsidRPr="005663C7">
        <w:rPr>
          <w:rFonts w:ascii="Times New Roman" w:hAnsi="Times New Roman" w:cs="Times New Roman"/>
          <w:bCs/>
          <w:color w:val="000000"/>
        </w:rPr>
        <w:t xml:space="preserve">the </w:t>
      </w:r>
      <w:r w:rsidR="000E0B4A" w:rsidRPr="005663C7">
        <w:rPr>
          <w:rFonts w:ascii="Times New Roman" w:hAnsi="Times New Roman" w:cs="Times New Roman"/>
          <w:bCs/>
          <w:color w:val="000000"/>
        </w:rPr>
        <w:t>SENCO</w:t>
      </w:r>
      <w:r w:rsidR="00D91E70" w:rsidRPr="005663C7">
        <w:rPr>
          <w:rFonts w:ascii="Times New Roman" w:hAnsi="Times New Roman" w:cs="Times New Roman"/>
          <w:bCs/>
          <w:color w:val="000000"/>
        </w:rPr>
        <w:t xml:space="preserve"> and senior leadership team </w:t>
      </w:r>
      <w:r w:rsidR="00204C3C" w:rsidRPr="005663C7">
        <w:rPr>
          <w:rFonts w:ascii="Times New Roman" w:hAnsi="Times New Roman" w:cs="Times New Roman"/>
          <w:bCs/>
          <w:color w:val="000000"/>
        </w:rPr>
        <w:t xml:space="preserve">could </w:t>
      </w:r>
      <w:r w:rsidR="000E0B4A" w:rsidRPr="005663C7">
        <w:rPr>
          <w:rFonts w:ascii="Times New Roman" w:hAnsi="Times New Roman" w:cs="Times New Roman"/>
          <w:bCs/>
          <w:color w:val="000000"/>
        </w:rPr>
        <w:t xml:space="preserve">consider the </w:t>
      </w:r>
      <w:r w:rsidR="00FB0544" w:rsidRPr="005663C7">
        <w:rPr>
          <w:rFonts w:ascii="Times New Roman" w:hAnsi="Times New Roman" w:cs="Times New Roman"/>
          <w:bCs/>
          <w:color w:val="000000"/>
        </w:rPr>
        <w:t>l</w:t>
      </w:r>
      <w:r w:rsidR="000E0B4A" w:rsidRPr="005663C7">
        <w:rPr>
          <w:rFonts w:ascii="Times New Roman" w:hAnsi="Times New Roman" w:cs="Times New Roman"/>
          <w:bCs/>
          <w:color w:val="000000"/>
        </w:rPr>
        <w:t xml:space="preserve">anguage </w:t>
      </w:r>
      <w:r w:rsidR="00FB0544" w:rsidRPr="005663C7">
        <w:rPr>
          <w:rFonts w:ascii="Times New Roman" w:hAnsi="Times New Roman" w:cs="Times New Roman"/>
          <w:bCs/>
          <w:color w:val="000000"/>
        </w:rPr>
        <w:t>g</w:t>
      </w:r>
      <w:r w:rsidR="000E0B4A" w:rsidRPr="005663C7">
        <w:rPr>
          <w:rFonts w:ascii="Times New Roman" w:hAnsi="Times New Roman" w:cs="Times New Roman"/>
          <w:bCs/>
          <w:color w:val="000000"/>
        </w:rPr>
        <w:t xml:space="preserve">ames played in </w:t>
      </w:r>
      <w:r w:rsidR="0088181F" w:rsidRPr="005663C7">
        <w:rPr>
          <w:rFonts w:ascii="Times New Roman" w:hAnsi="Times New Roman" w:cs="Times New Roman"/>
          <w:bCs/>
          <w:color w:val="000000"/>
        </w:rPr>
        <w:t>a</w:t>
      </w:r>
      <w:r w:rsidR="000E0B4A" w:rsidRPr="005663C7">
        <w:rPr>
          <w:rFonts w:ascii="Times New Roman" w:hAnsi="Times New Roman" w:cs="Times New Roman"/>
          <w:bCs/>
          <w:color w:val="000000"/>
        </w:rPr>
        <w:t xml:space="preserve"> setting</w:t>
      </w:r>
      <w:r w:rsidR="00D27674" w:rsidRPr="005663C7">
        <w:rPr>
          <w:rFonts w:ascii="Times New Roman" w:hAnsi="Times New Roman" w:cs="Times New Roman"/>
          <w:bCs/>
          <w:color w:val="000000"/>
        </w:rPr>
        <w:t xml:space="preserve"> and the associated rough </w:t>
      </w:r>
      <w:r w:rsidR="00182C03" w:rsidRPr="005663C7">
        <w:rPr>
          <w:rFonts w:ascii="Times New Roman" w:hAnsi="Times New Roman" w:cs="Times New Roman"/>
          <w:bCs/>
          <w:color w:val="000000"/>
        </w:rPr>
        <w:t>ground</w:t>
      </w:r>
      <w:r w:rsidR="00D27674" w:rsidRPr="005663C7">
        <w:rPr>
          <w:rFonts w:ascii="Times New Roman" w:hAnsi="Times New Roman" w:cs="Times New Roman"/>
          <w:bCs/>
          <w:color w:val="000000"/>
        </w:rPr>
        <w:t xml:space="preserve">. Subsequently a school could </w:t>
      </w:r>
      <w:r w:rsidR="000E0B4A" w:rsidRPr="005663C7">
        <w:rPr>
          <w:rFonts w:ascii="Times New Roman" w:hAnsi="Times New Roman" w:cs="Times New Roman"/>
          <w:bCs/>
          <w:color w:val="000000"/>
        </w:rPr>
        <w:t>agree a common understanding of the terminology used within the</w:t>
      </w:r>
      <w:r w:rsidR="00D27674" w:rsidRPr="005663C7">
        <w:rPr>
          <w:rFonts w:ascii="Times New Roman" w:hAnsi="Times New Roman" w:cs="Times New Roman"/>
          <w:bCs/>
          <w:color w:val="000000"/>
        </w:rPr>
        <w:t>ir</w:t>
      </w:r>
      <w:r w:rsidR="000E0B4A" w:rsidRPr="005663C7">
        <w:rPr>
          <w:rFonts w:ascii="Times New Roman" w:hAnsi="Times New Roman" w:cs="Times New Roman"/>
          <w:bCs/>
          <w:color w:val="000000"/>
        </w:rPr>
        <w:t xml:space="preserve"> cultures, policies and practices</w:t>
      </w:r>
      <w:r w:rsidR="00D27674" w:rsidRPr="005663C7">
        <w:rPr>
          <w:rFonts w:ascii="Times New Roman" w:hAnsi="Times New Roman" w:cs="Times New Roman"/>
          <w:bCs/>
          <w:color w:val="000000"/>
        </w:rPr>
        <w:t xml:space="preserve">. </w:t>
      </w:r>
      <w:r w:rsidR="000E0B4A" w:rsidRPr="005663C7">
        <w:rPr>
          <w:rFonts w:ascii="Times New Roman" w:hAnsi="Times New Roman" w:cs="Times New Roman"/>
          <w:bCs/>
          <w:color w:val="000000"/>
        </w:rPr>
        <w:t>As Wittgenstein’s biographer, Monk (2005:65) wrote</w:t>
      </w:r>
      <w:r w:rsidR="002A7A90" w:rsidRPr="005663C7">
        <w:rPr>
          <w:rFonts w:ascii="Times New Roman" w:hAnsi="Times New Roman" w:cs="Times New Roman"/>
          <w:color w:val="0D0D0D"/>
        </w:rPr>
        <w:t>:</w:t>
      </w:r>
    </w:p>
    <w:p w14:paraId="44BF0EDB" w14:textId="74B180A3" w:rsidR="00B57D74" w:rsidRDefault="00B57D74" w:rsidP="008723ED">
      <w:pPr>
        <w:spacing w:before="240"/>
        <w:ind w:left="851" w:right="804"/>
        <w:jc w:val="both"/>
        <w:rPr>
          <w:rFonts w:ascii="Times New Roman" w:hAnsi="Times New Roman" w:cs="Times New Roman"/>
          <w:color w:val="0D0D0D"/>
          <w:lang w:val="en-US"/>
        </w:rPr>
      </w:pPr>
      <w:r w:rsidRPr="005663C7">
        <w:rPr>
          <w:rFonts w:ascii="Times New Roman" w:hAnsi="Times New Roman" w:cs="Times New Roman"/>
          <w:color w:val="0D0D0D"/>
          <w:lang w:val="en-US"/>
        </w:rPr>
        <w:t>We need to look at the problems afresh, as it were from a different angle…we do not need a new discovery, we do not need a new explanation and we do not need a new theory; what we need is a new perspective, a new metaphor, a new picture.</w:t>
      </w:r>
    </w:p>
    <w:p w14:paraId="291DB0E9" w14:textId="77777777" w:rsidR="00E51955" w:rsidRPr="00E51955" w:rsidRDefault="00E51955" w:rsidP="00E51955">
      <w:pPr>
        <w:pStyle w:val="Pa27"/>
        <w:spacing w:before="340" w:after="100"/>
        <w:rPr>
          <w:rFonts w:ascii="Times New Roman" w:hAnsi="Times New Roman" w:cs="Times New Roman"/>
          <w:i/>
          <w:iCs/>
          <w:color w:val="221E1F"/>
        </w:rPr>
      </w:pPr>
      <w:r w:rsidRPr="00E51955">
        <w:rPr>
          <w:rFonts w:ascii="Times New Roman" w:hAnsi="Times New Roman" w:cs="Times New Roman"/>
          <w:i/>
          <w:iCs/>
          <w:color w:val="221E1F"/>
        </w:rPr>
        <w:t xml:space="preserve">Reflective questions </w:t>
      </w:r>
    </w:p>
    <w:p w14:paraId="7318AAF7" w14:textId="498CBA31" w:rsidR="00E51955" w:rsidRPr="00E51955" w:rsidRDefault="00E51955" w:rsidP="00E51955">
      <w:pPr>
        <w:pStyle w:val="Default"/>
        <w:numPr>
          <w:ilvl w:val="0"/>
          <w:numId w:val="8"/>
        </w:numPr>
        <w:ind w:left="1004" w:hanging="360"/>
        <w:rPr>
          <w:rFonts w:ascii="Times New Roman" w:hAnsi="Times New Roman" w:cs="Times New Roman"/>
          <w:color w:val="221E1F"/>
        </w:rPr>
      </w:pPr>
      <w:r w:rsidRPr="00E51955">
        <w:rPr>
          <w:rFonts w:ascii="Times New Roman" w:hAnsi="Times New Roman" w:cs="Times New Roman"/>
          <w:color w:val="221E1F"/>
        </w:rPr>
        <w:t xml:space="preserve">Are there any SEND terminology, values and practices from the present day which in 50 years’ time may come to be viewed as dehumanising, speaking the language of problems, deficits and tragedy? </w:t>
      </w:r>
    </w:p>
    <w:p w14:paraId="1463BB25" w14:textId="5A7A68CB" w:rsidR="00E51955" w:rsidRPr="00E51955" w:rsidRDefault="00E51955" w:rsidP="00E51955">
      <w:pPr>
        <w:pStyle w:val="Default"/>
        <w:numPr>
          <w:ilvl w:val="0"/>
          <w:numId w:val="8"/>
        </w:numPr>
        <w:ind w:left="1004" w:hanging="360"/>
        <w:rPr>
          <w:rFonts w:ascii="Times New Roman" w:hAnsi="Times New Roman" w:cs="Times New Roman"/>
          <w:color w:val="221E1F"/>
        </w:rPr>
      </w:pPr>
      <w:r w:rsidRPr="00E51955">
        <w:rPr>
          <w:rFonts w:ascii="Times New Roman" w:hAnsi="Times New Roman" w:cs="Times New Roman"/>
          <w:color w:val="221E1F"/>
        </w:rPr>
        <w:t xml:space="preserve">Focusing on two SENCOs with different language games (i.e. different value systems and assumptions about SEND and inclusion), identify the distinctions between the rough ground their practice operates within. </w:t>
      </w:r>
    </w:p>
    <w:p w14:paraId="510F4631" w14:textId="6955CA22" w:rsidR="00E51955" w:rsidRPr="00E51955" w:rsidRDefault="00E51955" w:rsidP="00E51955">
      <w:pPr>
        <w:pStyle w:val="Default"/>
        <w:numPr>
          <w:ilvl w:val="0"/>
          <w:numId w:val="8"/>
        </w:numPr>
        <w:ind w:left="1004" w:hanging="360"/>
        <w:rPr>
          <w:rFonts w:ascii="Times New Roman" w:hAnsi="Times New Roman" w:cs="Times New Roman"/>
          <w:color w:val="221E1F"/>
        </w:rPr>
      </w:pPr>
      <w:r w:rsidRPr="00E51955">
        <w:rPr>
          <w:rFonts w:ascii="Times New Roman" w:hAnsi="Times New Roman" w:cs="Times New Roman"/>
          <w:color w:val="221E1F"/>
        </w:rPr>
        <w:t xml:space="preserve">What does an examination of the language used in SEN information reports, school policies and websites and SEND meetings (both formal and informal) reveal? </w:t>
      </w:r>
    </w:p>
    <w:p w14:paraId="58A0D165" w14:textId="77777777" w:rsidR="00E51955" w:rsidRPr="005663C7" w:rsidRDefault="00E51955" w:rsidP="00E51955">
      <w:pPr>
        <w:spacing w:before="240"/>
        <w:ind w:right="1088"/>
        <w:jc w:val="both"/>
        <w:rPr>
          <w:rFonts w:ascii="Times New Roman" w:hAnsi="Times New Roman" w:cs="Times New Roman"/>
          <w:color w:val="0D0D0D"/>
        </w:rPr>
      </w:pPr>
    </w:p>
    <w:p w14:paraId="7366F847" w14:textId="5F86C338" w:rsidR="001C47AB" w:rsidRDefault="00E51955" w:rsidP="00495203">
      <w:pPr>
        <w:jc w:val="both"/>
        <w:rPr>
          <w:rFonts w:ascii="Times New Roman" w:hAnsi="Times New Roman" w:cs="Times New Roman"/>
          <w:bCs/>
          <w:i/>
          <w:iCs/>
          <w:color w:val="0D0D0D"/>
        </w:rPr>
      </w:pPr>
      <w:r>
        <w:rPr>
          <w:rFonts w:ascii="Times New Roman" w:hAnsi="Times New Roman" w:cs="Times New Roman"/>
          <w:bCs/>
          <w:i/>
          <w:iCs/>
          <w:color w:val="0D0D0D"/>
        </w:rPr>
        <w:t>Acknowledgement</w:t>
      </w:r>
    </w:p>
    <w:p w14:paraId="4FFC31A8" w14:textId="52725409" w:rsidR="00E51955" w:rsidRPr="00E51955" w:rsidRDefault="00E51955" w:rsidP="00495203">
      <w:pPr>
        <w:jc w:val="both"/>
        <w:rPr>
          <w:rFonts w:ascii="Times New Roman" w:hAnsi="Times New Roman" w:cs="Times New Roman"/>
          <w:bCs/>
          <w:color w:val="0D0D0D"/>
        </w:rPr>
      </w:pPr>
      <w:r w:rsidRPr="00E51955">
        <w:rPr>
          <w:rFonts w:ascii="Times New Roman" w:hAnsi="Times New Roman" w:cs="Times New Roman"/>
          <w:bCs/>
          <w:color w:val="0D0D0D"/>
        </w:rPr>
        <w:t>The photo of Lucy Stone has been provided by Julie Wharton. Lucy Stone was born in 1920, she is Julie Wharton’s paternal grandmother. Labelled as an ‘invalid’ Lucy spent much of her childhood in Evelina Hospital in London (UK).</w:t>
      </w:r>
    </w:p>
    <w:p w14:paraId="1BA47190" w14:textId="77777777" w:rsidR="001C47AB" w:rsidRDefault="001C47AB" w:rsidP="00495203">
      <w:pPr>
        <w:jc w:val="both"/>
        <w:rPr>
          <w:rFonts w:ascii="Times New Roman" w:hAnsi="Times New Roman" w:cs="Times New Roman"/>
          <w:bCs/>
          <w:i/>
          <w:iCs/>
          <w:color w:val="0D0D0D"/>
        </w:rPr>
      </w:pPr>
    </w:p>
    <w:p w14:paraId="5BA7726D" w14:textId="77777777" w:rsidR="00E51955" w:rsidRDefault="00E51955" w:rsidP="00495203">
      <w:pPr>
        <w:jc w:val="both"/>
        <w:rPr>
          <w:rFonts w:ascii="Times New Roman" w:hAnsi="Times New Roman" w:cs="Times New Roman"/>
          <w:bCs/>
          <w:i/>
          <w:iCs/>
          <w:color w:val="0D0D0D"/>
        </w:rPr>
      </w:pPr>
    </w:p>
    <w:p w14:paraId="7DA126A4" w14:textId="070EBE4E" w:rsidR="0083243C" w:rsidRPr="00406561" w:rsidRDefault="004C2042" w:rsidP="00495203">
      <w:pPr>
        <w:jc w:val="both"/>
        <w:rPr>
          <w:rFonts w:ascii="Times New Roman" w:hAnsi="Times New Roman" w:cs="Times New Roman"/>
          <w:b/>
          <w:color w:val="0D0D0D"/>
        </w:rPr>
      </w:pPr>
      <w:r w:rsidRPr="00406561">
        <w:rPr>
          <w:rFonts w:ascii="Times New Roman" w:hAnsi="Times New Roman" w:cs="Times New Roman"/>
          <w:bCs/>
          <w:i/>
          <w:iCs/>
          <w:color w:val="0D0D0D"/>
        </w:rPr>
        <w:t>References</w:t>
      </w:r>
    </w:p>
    <w:p w14:paraId="1948EE3E" w14:textId="488ED29F"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Anastasiou, D. and Kauffman, J. (2010) Disability as a cultural difference: </w:t>
      </w:r>
      <w:r w:rsidR="005903BB">
        <w:rPr>
          <w:rFonts w:ascii="Times New Roman" w:hAnsi="Times New Roman" w:cs="Times New Roman"/>
        </w:rPr>
        <w:t>I</w:t>
      </w:r>
      <w:r w:rsidRPr="005663C7">
        <w:rPr>
          <w:rFonts w:ascii="Times New Roman" w:hAnsi="Times New Roman" w:cs="Times New Roman"/>
        </w:rPr>
        <w:t xml:space="preserve">mplications for special education. </w:t>
      </w:r>
      <w:r w:rsidRPr="005663C7">
        <w:rPr>
          <w:rFonts w:ascii="Times New Roman" w:hAnsi="Times New Roman" w:cs="Times New Roman"/>
          <w:i/>
        </w:rPr>
        <w:t>Remedial and Special Education</w:t>
      </w:r>
      <w:r w:rsidRPr="005663C7">
        <w:rPr>
          <w:rFonts w:ascii="Times New Roman" w:hAnsi="Times New Roman" w:cs="Times New Roman"/>
        </w:rPr>
        <w:t>, 33, (3), 139-149.</w:t>
      </w:r>
    </w:p>
    <w:p w14:paraId="1DE88DA1" w14:textId="02D2A3C8"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Anastasiou, D. and Kauffman, J. (2013) The social model of disability: </w:t>
      </w:r>
      <w:r w:rsidR="005903BB">
        <w:rPr>
          <w:rFonts w:ascii="Times New Roman" w:hAnsi="Times New Roman" w:cs="Times New Roman"/>
        </w:rPr>
        <w:t>D</w:t>
      </w:r>
      <w:r w:rsidRPr="005663C7">
        <w:rPr>
          <w:rFonts w:ascii="Times New Roman" w:hAnsi="Times New Roman" w:cs="Times New Roman"/>
        </w:rPr>
        <w:t xml:space="preserve">ichotomy between impairment and disability. </w:t>
      </w:r>
      <w:r w:rsidRPr="005663C7">
        <w:rPr>
          <w:rFonts w:ascii="Times New Roman" w:hAnsi="Times New Roman" w:cs="Times New Roman"/>
          <w:i/>
        </w:rPr>
        <w:t>The Journal of Medicine and Philosophy</w:t>
      </w:r>
      <w:r w:rsidRPr="005663C7">
        <w:rPr>
          <w:rFonts w:ascii="Times New Roman" w:hAnsi="Times New Roman" w:cs="Times New Roman"/>
        </w:rPr>
        <w:t>, 38, (4), 441-459.</w:t>
      </w:r>
    </w:p>
    <w:p w14:paraId="7D8E0970" w14:textId="03BAE99D"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Armstrong, D. (2003) </w:t>
      </w:r>
      <w:r w:rsidRPr="005663C7">
        <w:rPr>
          <w:rFonts w:ascii="Times New Roman" w:hAnsi="Times New Roman" w:cs="Times New Roman"/>
          <w:i/>
          <w:iCs/>
        </w:rPr>
        <w:t xml:space="preserve">Experiences of Special Education: </w:t>
      </w:r>
      <w:r w:rsidR="005903BB">
        <w:rPr>
          <w:rFonts w:ascii="Times New Roman" w:hAnsi="Times New Roman" w:cs="Times New Roman"/>
          <w:i/>
          <w:iCs/>
        </w:rPr>
        <w:t>R</w:t>
      </w:r>
      <w:r w:rsidRPr="005663C7">
        <w:rPr>
          <w:rFonts w:ascii="Times New Roman" w:hAnsi="Times New Roman" w:cs="Times New Roman"/>
          <w:i/>
          <w:iCs/>
        </w:rPr>
        <w:t xml:space="preserve">e-evaluating </w:t>
      </w:r>
      <w:r w:rsidR="005903BB">
        <w:rPr>
          <w:rFonts w:ascii="Times New Roman" w:hAnsi="Times New Roman" w:cs="Times New Roman"/>
          <w:i/>
          <w:iCs/>
        </w:rPr>
        <w:t>P</w:t>
      </w:r>
      <w:r w:rsidRPr="005663C7">
        <w:rPr>
          <w:rFonts w:ascii="Times New Roman" w:hAnsi="Times New Roman" w:cs="Times New Roman"/>
          <w:i/>
          <w:iCs/>
        </w:rPr>
        <w:t xml:space="preserve">olicy and </w:t>
      </w:r>
      <w:r w:rsidR="005903BB">
        <w:rPr>
          <w:rFonts w:ascii="Times New Roman" w:hAnsi="Times New Roman" w:cs="Times New Roman"/>
          <w:i/>
          <w:iCs/>
        </w:rPr>
        <w:t>P</w:t>
      </w:r>
      <w:r w:rsidRPr="005663C7">
        <w:rPr>
          <w:rFonts w:ascii="Times New Roman" w:hAnsi="Times New Roman" w:cs="Times New Roman"/>
          <w:i/>
          <w:iCs/>
        </w:rPr>
        <w:t xml:space="preserve">ractice </w:t>
      </w:r>
      <w:r w:rsidR="005903BB">
        <w:rPr>
          <w:rFonts w:ascii="Times New Roman" w:hAnsi="Times New Roman" w:cs="Times New Roman"/>
          <w:i/>
          <w:iCs/>
        </w:rPr>
        <w:t>T</w:t>
      </w:r>
      <w:r w:rsidRPr="005663C7">
        <w:rPr>
          <w:rFonts w:ascii="Times New Roman" w:hAnsi="Times New Roman" w:cs="Times New Roman"/>
          <w:i/>
          <w:iCs/>
        </w:rPr>
        <w:t xml:space="preserve">hrough </w:t>
      </w:r>
      <w:r w:rsidR="005903BB">
        <w:rPr>
          <w:rFonts w:ascii="Times New Roman" w:hAnsi="Times New Roman" w:cs="Times New Roman"/>
          <w:i/>
          <w:iCs/>
        </w:rPr>
        <w:t>L</w:t>
      </w:r>
      <w:r w:rsidRPr="005663C7">
        <w:rPr>
          <w:rFonts w:ascii="Times New Roman" w:hAnsi="Times New Roman" w:cs="Times New Roman"/>
          <w:i/>
          <w:iCs/>
        </w:rPr>
        <w:t xml:space="preserve">ife </w:t>
      </w:r>
      <w:r w:rsidR="005903BB">
        <w:rPr>
          <w:rFonts w:ascii="Times New Roman" w:hAnsi="Times New Roman" w:cs="Times New Roman"/>
          <w:i/>
          <w:iCs/>
        </w:rPr>
        <w:t>S</w:t>
      </w:r>
      <w:r w:rsidRPr="005663C7">
        <w:rPr>
          <w:rFonts w:ascii="Times New Roman" w:hAnsi="Times New Roman" w:cs="Times New Roman"/>
          <w:i/>
          <w:iCs/>
        </w:rPr>
        <w:t xml:space="preserve">tories. </w:t>
      </w:r>
      <w:r w:rsidRPr="005663C7">
        <w:rPr>
          <w:rFonts w:ascii="Times New Roman" w:hAnsi="Times New Roman" w:cs="Times New Roman"/>
        </w:rPr>
        <w:t>London: Routledge.</w:t>
      </w:r>
    </w:p>
    <w:p w14:paraId="4D0D177B" w14:textId="1A94774D"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Arnold. J. (1964) </w:t>
      </w:r>
      <w:r w:rsidRPr="005663C7">
        <w:rPr>
          <w:rFonts w:ascii="Times New Roman" w:hAnsi="Times New Roman" w:cs="Times New Roman"/>
          <w:i/>
          <w:iCs/>
        </w:rPr>
        <w:t xml:space="preserve">Slow Learners at School, DES </w:t>
      </w:r>
      <w:r w:rsidR="005903BB">
        <w:rPr>
          <w:rFonts w:ascii="Times New Roman" w:hAnsi="Times New Roman" w:cs="Times New Roman"/>
          <w:i/>
          <w:iCs/>
        </w:rPr>
        <w:t>P</w:t>
      </w:r>
      <w:r w:rsidRPr="005663C7">
        <w:rPr>
          <w:rFonts w:ascii="Times New Roman" w:hAnsi="Times New Roman" w:cs="Times New Roman"/>
          <w:i/>
          <w:iCs/>
        </w:rPr>
        <w:t xml:space="preserve">amphlet, No 46. </w:t>
      </w:r>
      <w:r w:rsidRPr="005663C7">
        <w:rPr>
          <w:rFonts w:ascii="Times New Roman" w:hAnsi="Times New Roman" w:cs="Times New Roman"/>
        </w:rPr>
        <w:t>London: HMSO.</w:t>
      </w:r>
    </w:p>
    <w:p w14:paraId="0A4AA506" w14:textId="77777777"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Ayer, A. (1985) </w:t>
      </w:r>
      <w:r w:rsidRPr="005663C7">
        <w:rPr>
          <w:rFonts w:ascii="Times New Roman" w:hAnsi="Times New Roman" w:cs="Times New Roman"/>
          <w:i/>
        </w:rPr>
        <w:t>Ludwig Wittgenstein</w:t>
      </w:r>
      <w:r w:rsidRPr="005663C7">
        <w:rPr>
          <w:rFonts w:ascii="Times New Roman" w:hAnsi="Times New Roman" w:cs="Times New Roman"/>
        </w:rPr>
        <w:t>. London: Penguin.</w:t>
      </w:r>
    </w:p>
    <w:p w14:paraId="6CA99AC3" w14:textId="202D1D14"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Booth, T. and Ainscow, M. (2016) </w:t>
      </w:r>
      <w:r w:rsidRPr="005663C7">
        <w:rPr>
          <w:rFonts w:ascii="Times New Roman" w:hAnsi="Times New Roman" w:cs="Times New Roman"/>
          <w:i/>
        </w:rPr>
        <w:t xml:space="preserve">The Index for Inclusion: </w:t>
      </w:r>
      <w:r w:rsidR="005903BB">
        <w:rPr>
          <w:rFonts w:ascii="Times New Roman" w:hAnsi="Times New Roman" w:cs="Times New Roman"/>
          <w:i/>
        </w:rPr>
        <w:t>A</w:t>
      </w:r>
      <w:r w:rsidRPr="005663C7">
        <w:rPr>
          <w:rFonts w:ascii="Times New Roman" w:hAnsi="Times New Roman" w:cs="Times New Roman"/>
          <w:i/>
        </w:rPr>
        <w:t xml:space="preserve"> </w:t>
      </w:r>
      <w:r w:rsidR="005903BB">
        <w:rPr>
          <w:rFonts w:ascii="Times New Roman" w:hAnsi="Times New Roman" w:cs="Times New Roman"/>
          <w:i/>
        </w:rPr>
        <w:t>G</w:t>
      </w:r>
      <w:r w:rsidRPr="005663C7">
        <w:rPr>
          <w:rFonts w:ascii="Times New Roman" w:hAnsi="Times New Roman" w:cs="Times New Roman"/>
          <w:i/>
        </w:rPr>
        <w:t xml:space="preserve">uide to </w:t>
      </w:r>
      <w:r w:rsidR="005903BB">
        <w:rPr>
          <w:rFonts w:ascii="Times New Roman" w:hAnsi="Times New Roman" w:cs="Times New Roman"/>
          <w:i/>
        </w:rPr>
        <w:t>S</w:t>
      </w:r>
      <w:r w:rsidRPr="005663C7">
        <w:rPr>
          <w:rFonts w:ascii="Times New Roman" w:hAnsi="Times New Roman" w:cs="Times New Roman"/>
          <w:i/>
        </w:rPr>
        <w:t xml:space="preserve">chool </w:t>
      </w:r>
      <w:r w:rsidR="005903BB">
        <w:rPr>
          <w:rFonts w:ascii="Times New Roman" w:hAnsi="Times New Roman" w:cs="Times New Roman"/>
          <w:i/>
        </w:rPr>
        <w:t>D</w:t>
      </w:r>
      <w:r w:rsidRPr="005663C7">
        <w:rPr>
          <w:rFonts w:ascii="Times New Roman" w:hAnsi="Times New Roman" w:cs="Times New Roman"/>
          <w:i/>
        </w:rPr>
        <w:t xml:space="preserve">evelopment </w:t>
      </w:r>
      <w:r w:rsidR="005903BB">
        <w:rPr>
          <w:rFonts w:ascii="Times New Roman" w:hAnsi="Times New Roman" w:cs="Times New Roman"/>
          <w:i/>
        </w:rPr>
        <w:t>L</w:t>
      </w:r>
      <w:r w:rsidRPr="005663C7">
        <w:rPr>
          <w:rFonts w:ascii="Times New Roman" w:hAnsi="Times New Roman" w:cs="Times New Roman"/>
          <w:i/>
        </w:rPr>
        <w:t xml:space="preserve">ed by </w:t>
      </w:r>
      <w:r w:rsidR="005903BB">
        <w:rPr>
          <w:rFonts w:ascii="Times New Roman" w:hAnsi="Times New Roman" w:cs="Times New Roman"/>
          <w:i/>
        </w:rPr>
        <w:t>In</w:t>
      </w:r>
      <w:r w:rsidRPr="005663C7">
        <w:rPr>
          <w:rFonts w:ascii="Times New Roman" w:hAnsi="Times New Roman" w:cs="Times New Roman"/>
          <w:i/>
        </w:rPr>
        <w:t xml:space="preserve">clusive </w:t>
      </w:r>
      <w:r w:rsidR="005903BB">
        <w:rPr>
          <w:rFonts w:ascii="Times New Roman" w:hAnsi="Times New Roman" w:cs="Times New Roman"/>
          <w:i/>
        </w:rPr>
        <w:t>V</w:t>
      </w:r>
      <w:r w:rsidRPr="005663C7">
        <w:rPr>
          <w:rFonts w:ascii="Times New Roman" w:hAnsi="Times New Roman" w:cs="Times New Roman"/>
          <w:i/>
        </w:rPr>
        <w:t>alues</w:t>
      </w:r>
      <w:r w:rsidRPr="005663C7">
        <w:rPr>
          <w:rFonts w:ascii="Times New Roman" w:hAnsi="Times New Roman" w:cs="Times New Roman"/>
        </w:rPr>
        <w:t>. Bristol: Centre for Studies on Inclusive Education.</w:t>
      </w:r>
    </w:p>
    <w:p w14:paraId="41A324E6" w14:textId="67DF6862" w:rsidR="00BE3125" w:rsidRPr="005663C7" w:rsidRDefault="00BE3125" w:rsidP="00495203">
      <w:pPr>
        <w:ind w:left="426" w:hanging="426"/>
        <w:jc w:val="both"/>
        <w:rPr>
          <w:rFonts w:ascii="Times New Roman" w:hAnsi="Times New Roman" w:cs="Times New Roman"/>
        </w:rPr>
      </w:pPr>
      <w:proofErr w:type="spellStart"/>
      <w:r w:rsidRPr="005663C7">
        <w:rPr>
          <w:rFonts w:ascii="Times New Roman" w:hAnsi="Times New Roman" w:cs="Times New Roman"/>
        </w:rPr>
        <w:t>Bringham</w:t>
      </w:r>
      <w:proofErr w:type="spellEnd"/>
      <w:r w:rsidRPr="005663C7">
        <w:rPr>
          <w:rFonts w:ascii="Times New Roman" w:hAnsi="Times New Roman" w:cs="Times New Roman"/>
        </w:rPr>
        <w:t xml:space="preserve">, L. (2000) Understanding segregation from the nineteenth to the twentieth century: Redrawing boundaries and the problems of ‘pollution’. In </w:t>
      </w:r>
      <w:proofErr w:type="spellStart"/>
      <w:r w:rsidRPr="005663C7">
        <w:rPr>
          <w:rFonts w:ascii="Times New Roman" w:hAnsi="Times New Roman" w:cs="Times New Roman"/>
        </w:rPr>
        <w:t>Bringham</w:t>
      </w:r>
      <w:proofErr w:type="spellEnd"/>
      <w:r w:rsidRPr="005663C7">
        <w:rPr>
          <w:rFonts w:ascii="Times New Roman" w:hAnsi="Times New Roman" w:cs="Times New Roman"/>
        </w:rPr>
        <w:t xml:space="preserve">, L., Atkinson, D., Jackson, M., </w:t>
      </w:r>
      <w:proofErr w:type="spellStart"/>
      <w:r w:rsidRPr="005663C7">
        <w:rPr>
          <w:rFonts w:ascii="Times New Roman" w:hAnsi="Times New Roman" w:cs="Times New Roman"/>
        </w:rPr>
        <w:t>Rolph</w:t>
      </w:r>
      <w:proofErr w:type="spellEnd"/>
      <w:r w:rsidRPr="005663C7">
        <w:rPr>
          <w:rFonts w:ascii="Times New Roman" w:hAnsi="Times New Roman" w:cs="Times New Roman"/>
        </w:rPr>
        <w:t xml:space="preserve">, S. and Walmsley, J. (eds.) </w:t>
      </w:r>
      <w:r w:rsidRPr="005663C7">
        <w:rPr>
          <w:rFonts w:ascii="Times New Roman" w:hAnsi="Times New Roman" w:cs="Times New Roman"/>
          <w:i/>
          <w:iCs/>
        </w:rPr>
        <w:t xml:space="preserve">Crossing Boundaries Change and </w:t>
      </w:r>
      <w:r w:rsidR="005903BB">
        <w:rPr>
          <w:rFonts w:ascii="Times New Roman" w:hAnsi="Times New Roman" w:cs="Times New Roman"/>
          <w:i/>
          <w:iCs/>
        </w:rPr>
        <w:t>C</w:t>
      </w:r>
      <w:r w:rsidRPr="005663C7">
        <w:rPr>
          <w:rFonts w:ascii="Times New Roman" w:hAnsi="Times New Roman" w:cs="Times New Roman"/>
          <w:i/>
          <w:iCs/>
        </w:rPr>
        <w:t xml:space="preserve">ontinuity in </w:t>
      </w:r>
      <w:r w:rsidR="005903BB">
        <w:rPr>
          <w:rFonts w:ascii="Times New Roman" w:hAnsi="Times New Roman" w:cs="Times New Roman"/>
          <w:i/>
          <w:iCs/>
        </w:rPr>
        <w:t>H</w:t>
      </w:r>
      <w:r w:rsidRPr="005663C7">
        <w:rPr>
          <w:rFonts w:ascii="Times New Roman" w:hAnsi="Times New Roman" w:cs="Times New Roman"/>
          <w:i/>
          <w:iCs/>
        </w:rPr>
        <w:t xml:space="preserve">istory of </w:t>
      </w:r>
      <w:r w:rsidR="005903BB">
        <w:rPr>
          <w:rFonts w:ascii="Times New Roman" w:hAnsi="Times New Roman" w:cs="Times New Roman"/>
          <w:i/>
          <w:iCs/>
        </w:rPr>
        <w:t>L</w:t>
      </w:r>
      <w:r w:rsidRPr="005663C7">
        <w:rPr>
          <w:rFonts w:ascii="Times New Roman" w:hAnsi="Times New Roman" w:cs="Times New Roman"/>
          <w:i/>
          <w:iCs/>
        </w:rPr>
        <w:t xml:space="preserve">earning </w:t>
      </w:r>
      <w:r w:rsidR="005903BB">
        <w:rPr>
          <w:rFonts w:ascii="Times New Roman" w:hAnsi="Times New Roman" w:cs="Times New Roman"/>
          <w:i/>
          <w:iCs/>
        </w:rPr>
        <w:t>D</w:t>
      </w:r>
      <w:r w:rsidRPr="005663C7">
        <w:rPr>
          <w:rFonts w:ascii="Times New Roman" w:hAnsi="Times New Roman" w:cs="Times New Roman"/>
          <w:i/>
          <w:iCs/>
        </w:rPr>
        <w:t xml:space="preserve">isability. </w:t>
      </w:r>
      <w:r w:rsidRPr="005663C7">
        <w:rPr>
          <w:rFonts w:ascii="Times New Roman" w:hAnsi="Times New Roman" w:cs="Times New Roman"/>
        </w:rPr>
        <w:t xml:space="preserve">Kidderminster: </w:t>
      </w:r>
      <w:r w:rsidRPr="005663C7">
        <w:rPr>
          <w:rFonts w:ascii="Times New Roman" w:hAnsi="Times New Roman" w:cs="Times New Roman"/>
          <w:color w:val="333333"/>
          <w:shd w:val="clear" w:color="auto" w:fill="FFFFFF"/>
        </w:rPr>
        <w:t>BILD, 27-42</w:t>
      </w:r>
    </w:p>
    <w:p w14:paraId="2ACB6159" w14:textId="495FB5B4" w:rsidR="00BE3125" w:rsidRPr="005663C7" w:rsidRDefault="00BE3125" w:rsidP="00495203">
      <w:pPr>
        <w:ind w:left="426" w:hanging="426"/>
        <w:jc w:val="both"/>
        <w:rPr>
          <w:rFonts w:ascii="Times New Roman" w:hAnsi="Times New Roman" w:cs="Times New Roman"/>
        </w:rPr>
      </w:pPr>
      <w:r w:rsidRPr="0003399D">
        <w:rPr>
          <w:rFonts w:ascii="Times New Roman" w:hAnsi="Times New Roman" w:cs="Times New Roman"/>
          <w:i/>
          <w:iCs/>
        </w:rPr>
        <w:t>Children and Families Act 2014, Part 3:67</w:t>
      </w:r>
      <w:r w:rsidR="005663C7" w:rsidRPr="005663C7">
        <w:rPr>
          <w:rFonts w:ascii="Times New Roman" w:hAnsi="Times New Roman" w:cs="Times New Roman"/>
        </w:rPr>
        <w:t>.</w:t>
      </w:r>
      <w:r w:rsidRPr="005663C7">
        <w:rPr>
          <w:rFonts w:ascii="Times New Roman" w:hAnsi="Times New Roman" w:cs="Times New Roman"/>
        </w:rPr>
        <w:t xml:space="preserve"> London: Her Majesty’s Stationery Office.</w:t>
      </w:r>
    </w:p>
    <w:p w14:paraId="57626C59" w14:textId="26005009"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Corbett, J. (1996) </w:t>
      </w:r>
      <w:r w:rsidRPr="005663C7">
        <w:rPr>
          <w:rFonts w:ascii="Times New Roman" w:hAnsi="Times New Roman" w:cs="Times New Roman"/>
          <w:i/>
          <w:iCs/>
        </w:rPr>
        <w:t xml:space="preserve">Badmouthing: </w:t>
      </w:r>
      <w:r w:rsidR="005903BB">
        <w:rPr>
          <w:rFonts w:ascii="Times New Roman" w:hAnsi="Times New Roman" w:cs="Times New Roman"/>
          <w:i/>
          <w:iCs/>
        </w:rPr>
        <w:t>T</w:t>
      </w:r>
      <w:r w:rsidRPr="005663C7">
        <w:rPr>
          <w:rFonts w:ascii="Times New Roman" w:hAnsi="Times New Roman" w:cs="Times New Roman"/>
          <w:i/>
          <w:iCs/>
        </w:rPr>
        <w:t>he Language of Special Educational Needs</w:t>
      </w:r>
      <w:r w:rsidRPr="005663C7">
        <w:rPr>
          <w:rFonts w:ascii="Times New Roman" w:hAnsi="Times New Roman" w:cs="Times New Roman"/>
        </w:rPr>
        <w:t>. London: Falmer Press.</w:t>
      </w:r>
    </w:p>
    <w:p w14:paraId="75E36413" w14:textId="77777777" w:rsidR="00BE3125" w:rsidRPr="005663C7" w:rsidRDefault="00BE3125" w:rsidP="00495203">
      <w:pPr>
        <w:ind w:left="426" w:hanging="426"/>
        <w:jc w:val="both"/>
        <w:rPr>
          <w:rFonts w:ascii="Times New Roman" w:hAnsi="Times New Roman" w:cs="Times New Roman"/>
          <w:shd w:val="clear" w:color="auto" w:fill="FFFFFF"/>
        </w:rPr>
      </w:pPr>
      <w:r w:rsidRPr="005663C7">
        <w:rPr>
          <w:rFonts w:ascii="Times New Roman" w:hAnsi="Times New Roman" w:cs="Times New Roman"/>
        </w:rPr>
        <w:t xml:space="preserve">Department for Education (1994) </w:t>
      </w:r>
      <w:r w:rsidRPr="005663C7">
        <w:rPr>
          <w:rFonts w:ascii="Times New Roman" w:hAnsi="Times New Roman" w:cs="Times New Roman"/>
          <w:i/>
          <w:shd w:val="clear" w:color="auto" w:fill="FFFFFF"/>
        </w:rPr>
        <w:t xml:space="preserve">Code of Practice on the Identification and Assessment of Special Educational Needs (SEN). </w:t>
      </w:r>
      <w:r w:rsidRPr="005663C7">
        <w:rPr>
          <w:rFonts w:ascii="Times New Roman" w:hAnsi="Times New Roman" w:cs="Times New Roman"/>
          <w:shd w:val="clear" w:color="auto" w:fill="FFFFFF"/>
        </w:rPr>
        <w:t>London: DfE.</w:t>
      </w:r>
    </w:p>
    <w:p w14:paraId="2F8333A0" w14:textId="6F64FE52"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Department for Education and Department of Health (2015) </w:t>
      </w:r>
      <w:r w:rsidRPr="005663C7">
        <w:rPr>
          <w:rFonts w:ascii="Times New Roman" w:hAnsi="Times New Roman" w:cs="Times New Roman"/>
          <w:i/>
        </w:rPr>
        <w:t xml:space="preserve">The Special Educational Needs and Disability Code of Practice: </w:t>
      </w:r>
      <w:r w:rsidRPr="00205B93">
        <w:rPr>
          <w:rFonts w:ascii="Times New Roman" w:hAnsi="Times New Roman" w:cs="Times New Roman"/>
          <w:i/>
        </w:rPr>
        <w:t>0</w:t>
      </w:r>
      <w:r w:rsidR="00205B93" w:rsidRPr="00205B93">
        <w:rPr>
          <w:rFonts w:ascii="Times New Roman" w:hAnsi="Times New Roman" w:cs="Times New Roman"/>
          <w:i/>
        </w:rPr>
        <w:t xml:space="preserve"> to </w:t>
      </w:r>
      <w:r w:rsidRPr="00205B93">
        <w:rPr>
          <w:rFonts w:ascii="Times New Roman" w:hAnsi="Times New Roman" w:cs="Times New Roman"/>
          <w:i/>
        </w:rPr>
        <w:t>25</w:t>
      </w:r>
      <w:r w:rsidR="00481F02" w:rsidRPr="00205B93">
        <w:rPr>
          <w:rFonts w:ascii="Times New Roman" w:hAnsi="Times New Roman" w:cs="Times New Roman"/>
          <w:i/>
        </w:rPr>
        <w:t xml:space="preserve"> Years</w:t>
      </w:r>
      <w:r w:rsidR="00481F02">
        <w:rPr>
          <w:rFonts w:ascii="Times New Roman" w:hAnsi="Times New Roman" w:cs="Times New Roman"/>
          <w:i/>
        </w:rPr>
        <w:t>.</w:t>
      </w:r>
      <w:r w:rsidRPr="005663C7">
        <w:rPr>
          <w:rFonts w:ascii="Times New Roman" w:hAnsi="Times New Roman" w:cs="Times New Roman"/>
        </w:rPr>
        <w:t xml:space="preserve"> London: DfE and </w:t>
      </w:r>
      <w:proofErr w:type="spellStart"/>
      <w:r w:rsidRPr="005663C7">
        <w:rPr>
          <w:rFonts w:ascii="Times New Roman" w:hAnsi="Times New Roman" w:cs="Times New Roman"/>
        </w:rPr>
        <w:t>DoH</w:t>
      </w:r>
      <w:proofErr w:type="spellEnd"/>
      <w:r w:rsidRPr="005663C7">
        <w:rPr>
          <w:rFonts w:ascii="Times New Roman" w:hAnsi="Times New Roman" w:cs="Times New Roman"/>
        </w:rPr>
        <w:t>.</w:t>
      </w:r>
    </w:p>
    <w:p w14:paraId="57604B61" w14:textId="77777777" w:rsidR="00BE3125" w:rsidRPr="00B2253D" w:rsidRDefault="00BE3125" w:rsidP="00495203">
      <w:pPr>
        <w:ind w:left="426" w:hanging="426"/>
        <w:jc w:val="both"/>
        <w:rPr>
          <w:rFonts w:ascii="Times New Roman" w:hAnsi="Times New Roman" w:cs="Times New Roman"/>
          <w:shd w:val="clear" w:color="auto" w:fill="FFFFFF"/>
        </w:rPr>
      </w:pPr>
      <w:r w:rsidRPr="005663C7">
        <w:rPr>
          <w:rFonts w:ascii="Times New Roman" w:hAnsi="Times New Roman" w:cs="Times New Roman"/>
          <w:shd w:val="clear" w:color="auto" w:fill="FFFFFF"/>
        </w:rPr>
        <w:t xml:space="preserve">Department for Education and Skills (2001) Special Educational Needs Code of Practice. </w:t>
      </w:r>
      <w:r w:rsidRPr="00B2253D">
        <w:rPr>
          <w:rFonts w:ascii="Times New Roman" w:hAnsi="Times New Roman" w:cs="Times New Roman"/>
          <w:shd w:val="clear" w:color="auto" w:fill="FFFFFF"/>
        </w:rPr>
        <w:t>London: DfES.</w:t>
      </w:r>
    </w:p>
    <w:p w14:paraId="2438A24E" w14:textId="71D736DA" w:rsidR="00BE3125" w:rsidRPr="00B2253D" w:rsidRDefault="00BE3125" w:rsidP="00495203">
      <w:pPr>
        <w:ind w:left="426" w:hanging="426"/>
        <w:jc w:val="both"/>
        <w:rPr>
          <w:rFonts w:ascii="Times New Roman" w:hAnsi="Times New Roman" w:cs="Times New Roman"/>
        </w:rPr>
      </w:pPr>
      <w:r w:rsidRPr="00B2253D">
        <w:rPr>
          <w:rFonts w:ascii="Times New Roman" w:hAnsi="Times New Roman" w:cs="Times New Roman"/>
          <w:i/>
          <w:iCs/>
          <w:lang w:eastAsia="ja-JP"/>
        </w:rPr>
        <w:t>Education Act 1944</w:t>
      </w:r>
      <w:r w:rsidR="0003399D" w:rsidRPr="00B2253D">
        <w:rPr>
          <w:rFonts w:ascii="Times New Roman" w:hAnsi="Times New Roman" w:cs="Times New Roman"/>
          <w:i/>
          <w:iCs/>
          <w:lang w:eastAsia="ja-JP"/>
        </w:rPr>
        <w:t>,</w:t>
      </w:r>
      <w:r w:rsidR="0003399D" w:rsidRPr="00B2253D">
        <w:rPr>
          <w:rFonts w:ascii="Times New Roman" w:hAnsi="Times New Roman" w:cs="Times New Roman"/>
          <w:lang w:eastAsia="ja-JP"/>
        </w:rPr>
        <w:t xml:space="preserve"> </w:t>
      </w:r>
      <w:r w:rsidR="0003399D" w:rsidRPr="00B2253D">
        <w:rPr>
          <w:rFonts w:ascii="Times New Roman" w:hAnsi="Times New Roman" w:cs="Times New Roman"/>
        </w:rPr>
        <w:t>London: H</w:t>
      </w:r>
      <w:r w:rsidR="00B2253D">
        <w:rPr>
          <w:rFonts w:ascii="Times New Roman" w:hAnsi="Times New Roman" w:cs="Times New Roman"/>
        </w:rPr>
        <w:t>is</w:t>
      </w:r>
      <w:r w:rsidR="0003399D" w:rsidRPr="00B2253D">
        <w:rPr>
          <w:rFonts w:ascii="Times New Roman" w:hAnsi="Times New Roman" w:cs="Times New Roman"/>
        </w:rPr>
        <w:t xml:space="preserve"> Majesty’s Stationery Office.</w:t>
      </w:r>
    </w:p>
    <w:p w14:paraId="1DA35756" w14:textId="23A6F025" w:rsidR="0003399D" w:rsidRDefault="00BE3125" w:rsidP="00495203">
      <w:pPr>
        <w:ind w:left="426" w:hanging="426"/>
        <w:jc w:val="both"/>
        <w:rPr>
          <w:rFonts w:ascii="Times New Roman" w:hAnsi="Times New Roman" w:cs="Times New Roman"/>
        </w:rPr>
      </w:pPr>
      <w:r w:rsidRPr="00B2253D">
        <w:rPr>
          <w:rFonts w:ascii="Times New Roman" w:hAnsi="Times New Roman" w:cs="Times New Roman"/>
          <w:i/>
          <w:iCs/>
          <w:lang w:eastAsia="ja-JP"/>
        </w:rPr>
        <w:t>Education Act 19</w:t>
      </w:r>
      <w:r w:rsidR="00B2253D">
        <w:rPr>
          <w:rFonts w:ascii="Times New Roman" w:hAnsi="Times New Roman" w:cs="Times New Roman"/>
          <w:i/>
          <w:iCs/>
          <w:lang w:eastAsia="ja-JP"/>
        </w:rPr>
        <w:t>81</w:t>
      </w:r>
      <w:r w:rsidR="0003399D" w:rsidRPr="00B2253D">
        <w:rPr>
          <w:rFonts w:ascii="Times New Roman" w:hAnsi="Times New Roman" w:cs="Times New Roman"/>
          <w:i/>
          <w:iCs/>
          <w:lang w:eastAsia="ja-JP"/>
        </w:rPr>
        <w:t>,</w:t>
      </w:r>
      <w:r w:rsidRPr="00B2253D">
        <w:rPr>
          <w:rFonts w:ascii="Times New Roman" w:hAnsi="Times New Roman" w:cs="Times New Roman"/>
          <w:lang w:eastAsia="ja-JP"/>
        </w:rPr>
        <w:t xml:space="preserve"> </w:t>
      </w:r>
      <w:r w:rsidR="0003399D" w:rsidRPr="00B2253D">
        <w:rPr>
          <w:rFonts w:ascii="Times New Roman" w:hAnsi="Times New Roman" w:cs="Times New Roman"/>
        </w:rPr>
        <w:t>London: Her Majesty’s Stationery Office</w:t>
      </w:r>
      <w:r w:rsidR="0003399D" w:rsidRPr="00484B74">
        <w:rPr>
          <w:rFonts w:ascii="Times New Roman" w:hAnsi="Times New Roman" w:cs="Times New Roman"/>
        </w:rPr>
        <w:t>.</w:t>
      </w:r>
    </w:p>
    <w:p w14:paraId="4D2F6AF1" w14:textId="56577CDA" w:rsidR="00B2253D" w:rsidRPr="00484B74" w:rsidRDefault="00B2253D" w:rsidP="00495203">
      <w:pPr>
        <w:ind w:left="426" w:hanging="426"/>
        <w:jc w:val="both"/>
        <w:rPr>
          <w:rFonts w:ascii="Times New Roman" w:hAnsi="Times New Roman" w:cs="Times New Roman"/>
        </w:rPr>
      </w:pPr>
      <w:r w:rsidRPr="00B2253D">
        <w:rPr>
          <w:rFonts w:ascii="Times New Roman" w:hAnsi="Times New Roman" w:cs="Times New Roman"/>
          <w:i/>
          <w:iCs/>
          <w:lang w:eastAsia="ja-JP"/>
        </w:rPr>
        <w:t>Education Act 19</w:t>
      </w:r>
      <w:r>
        <w:rPr>
          <w:rFonts w:ascii="Times New Roman" w:hAnsi="Times New Roman" w:cs="Times New Roman"/>
          <w:i/>
          <w:iCs/>
          <w:lang w:eastAsia="ja-JP"/>
        </w:rPr>
        <w:t>93</w:t>
      </w:r>
      <w:r w:rsidRPr="00B2253D">
        <w:rPr>
          <w:rFonts w:ascii="Times New Roman" w:hAnsi="Times New Roman" w:cs="Times New Roman"/>
          <w:i/>
          <w:iCs/>
          <w:lang w:eastAsia="ja-JP"/>
        </w:rPr>
        <w:t>,</w:t>
      </w:r>
      <w:r w:rsidRPr="00B2253D">
        <w:rPr>
          <w:rFonts w:ascii="Times New Roman" w:hAnsi="Times New Roman" w:cs="Times New Roman"/>
          <w:lang w:eastAsia="ja-JP"/>
        </w:rPr>
        <w:t xml:space="preserve"> </w:t>
      </w:r>
      <w:r w:rsidRPr="00B2253D">
        <w:rPr>
          <w:rFonts w:ascii="Times New Roman" w:hAnsi="Times New Roman" w:cs="Times New Roman"/>
        </w:rPr>
        <w:t>London: Her Majesty’s Stationery Office</w:t>
      </w:r>
      <w:r w:rsidRPr="00484B74">
        <w:rPr>
          <w:rFonts w:ascii="Times New Roman" w:hAnsi="Times New Roman" w:cs="Times New Roman"/>
        </w:rPr>
        <w:t>.</w:t>
      </w:r>
    </w:p>
    <w:p w14:paraId="60CA7922" w14:textId="7AF443BC" w:rsidR="0003399D" w:rsidRPr="00484B74" w:rsidRDefault="0003399D" w:rsidP="00495203">
      <w:pPr>
        <w:ind w:left="426" w:hanging="426"/>
        <w:jc w:val="both"/>
        <w:rPr>
          <w:rFonts w:ascii="Times New Roman" w:hAnsi="Times New Roman" w:cs="Times New Roman"/>
        </w:rPr>
      </w:pPr>
      <w:r w:rsidRPr="00484B74">
        <w:rPr>
          <w:rFonts w:ascii="Times New Roman" w:hAnsi="Times New Roman" w:cs="Times New Roman"/>
          <w:i/>
          <w:iCs/>
        </w:rPr>
        <w:t>Elementary Education Act 1870,</w:t>
      </w:r>
      <w:r w:rsidRPr="00484B74">
        <w:rPr>
          <w:rFonts w:ascii="Times New Roman" w:hAnsi="Times New Roman" w:cs="Times New Roman"/>
        </w:rPr>
        <w:t xml:space="preserve"> London: </w:t>
      </w:r>
      <w:r w:rsidR="00484B74" w:rsidRPr="00484B74">
        <w:rPr>
          <w:rFonts w:ascii="Times New Roman" w:hAnsi="Times New Roman" w:cs="Times New Roman"/>
        </w:rPr>
        <w:t xml:space="preserve">John Marshall </w:t>
      </w:r>
    </w:p>
    <w:p w14:paraId="31B3D040" w14:textId="01AFCF04"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Egan, K. (2002) </w:t>
      </w:r>
      <w:r w:rsidRPr="005663C7">
        <w:rPr>
          <w:rFonts w:ascii="Times New Roman" w:hAnsi="Times New Roman" w:cs="Times New Roman"/>
          <w:i/>
          <w:iCs/>
        </w:rPr>
        <w:t xml:space="preserve">Getting it Wrong from the Beginning: </w:t>
      </w:r>
      <w:r w:rsidR="005903BB">
        <w:rPr>
          <w:rFonts w:ascii="Times New Roman" w:hAnsi="Times New Roman" w:cs="Times New Roman"/>
          <w:i/>
          <w:iCs/>
        </w:rPr>
        <w:t>O</w:t>
      </w:r>
      <w:r w:rsidRPr="005663C7">
        <w:rPr>
          <w:rFonts w:ascii="Times New Roman" w:hAnsi="Times New Roman" w:cs="Times New Roman"/>
          <w:i/>
          <w:iCs/>
        </w:rPr>
        <w:t xml:space="preserve">ur </w:t>
      </w:r>
      <w:r w:rsidR="005903BB">
        <w:rPr>
          <w:rFonts w:ascii="Times New Roman" w:hAnsi="Times New Roman" w:cs="Times New Roman"/>
          <w:i/>
          <w:iCs/>
        </w:rPr>
        <w:t>P</w:t>
      </w:r>
      <w:r w:rsidRPr="005663C7">
        <w:rPr>
          <w:rFonts w:ascii="Times New Roman" w:hAnsi="Times New Roman" w:cs="Times New Roman"/>
          <w:i/>
          <w:iCs/>
        </w:rPr>
        <w:t xml:space="preserve">rogressivist Inheritance from Herbert Spencer, John Dewey and Jean Piaget. </w:t>
      </w:r>
      <w:r w:rsidRPr="005663C7">
        <w:rPr>
          <w:rFonts w:ascii="Times New Roman" w:hAnsi="Times New Roman" w:cs="Times New Roman"/>
        </w:rPr>
        <w:t>New Haven and London: Yale University Press.</w:t>
      </w:r>
    </w:p>
    <w:p w14:paraId="5A48F699" w14:textId="04945A68"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Ekins, A. (2015) </w:t>
      </w:r>
      <w:r w:rsidRPr="005663C7">
        <w:rPr>
          <w:rFonts w:ascii="Times New Roman" w:hAnsi="Times New Roman" w:cs="Times New Roman"/>
          <w:i/>
        </w:rPr>
        <w:t xml:space="preserve">The Changing Face of Special Educational Needs: </w:t>
      </w:r>
      <w:r w:rsidR="005903BB">
        <w:rPr>
          <w:rFonts w:ascii="Times New Roman" w:hAnsi="Times New Roman" w:cs="Times New Roman"/>
          <w:i/>
        </w:rPr>
        <w:t>I</w:t>
      </w:r>
      <w:r w:rsidRPr="005663C7">
        <w:rPr>
          <w:rFonts w:ascii="Times New Roman" w:hAnsi="Times New Roman" w:cs="Times New Roman"/>
          <w:i/>
        </w:rPr>
        <w:t xml:space="preserve">mpact and </w:t>
      </w:r>
      <w:r w:rsidR="005903BB">
        <w:rPr>
          <w:rFonts w:ascii="Times New Roman" w:hAnsi="Times New Roman" w:cs="Times New Roman"/>
          <w:i/>
        </w:rPr>
        <w:t>I</w:t>
      </w:r>
      <w:r w:rsidRPr="005663C7">
        <w:rPr>
          <w:rFonts w:ascii="Times New Roman" w:hAnsi="Times New Roman" w:cs="Times New Roman"/>
          <w:i/>
        </w:rPr>
        <w:t>mplications for SENCOs,</w:t>
      </w:r>
      <w:r w:rsidR="005903BB">
        <w:rPr>
          <w:rFonts w:ascii="Times New Roman" w:hAnsi="Times New Roman" w:cs="Times New Roman"/>
          <w:i/>
        </w:rPr>
        <w:t xml:space="preserve"> T</w:t>
      </w:r>
      <w:r w:rsidRPr="005663C7">
        <w:rPr>
          <w:rFonts w:ascii="Times New Roman" w:hAnsi="Times New Roman" w:cs="Times New Roman"/>
          <w:i/>
        </w:rPr>
        <w:t xml:space="preserve">eachers and </w:t>
      </w:r>
      <w:r w:rsidR="005903BB">
        <w:rPr>
          <w:rFonts w:ascii="Times New Roman" w:hAnsi="Times New Roman" w:cs="Times New Roman"/>
          <w:i/>
        </w:rPr>
        <w:t>T</w:t>
      </w:r>
      <w:r w:rsidRPr="005663C7">
        <w:rPr>
          <w:rFonts w:ascii="Times New Roman" w:hAnsi="Times New Roman" w:cs="Times New Roman"/>
          <w:i/>
        </w:rPr>
        <w:t xml:space="preserve">heir </w:t>
      </w:r>
      <w:r w:rsidR="005903BB">
        <w:rPr>
          <w:rFonts w:ascii="Times New Roman" w:hAnsi="Times New Roman" w:cs="Times New Roman"/>
          <w:i/>
        </w:rPr>
        <w:t>S</w:t>
      </w:r>
      <w:r w:rsidRPr="005663C7">
        <w:rPr>
          <w:rFonts w:ascii="Times New Roman" w:hAnsi="Times New Roman" w:cs="Times New Roman"/>
          <w:i/>
        </w:rPr>
        <w:t>chools</w:t>
      </w:r>
      <w:r w:rsidRPr="005663C7">
        <w:rPr>
          <w:rFonts w:ascii="Times New Roman" w:hAnsi="Times New Roman" w:cs="Times New Roman"/>
        </w:rPr>
        <w:t>. London: Routledge.</w:t>
      </w:r>
    </w:p>
    <w:p w14:paraId="3C293322" w14:textId="04B8DAC0"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Fido, R. and Potts, M. (2003) Using oral histories. In Atkinson, D., Jackson M. and Walmsley, J. (eds.) </w:t>
      </w:r>
      <w:r w:rsidRPr="005663C7">
        <w:rPr>
          <w:rFonts w:ascii="Times New Roman" w:hAnsi="Times New Roman" w:cs="Times New Roman"/>
          <w:i/>
          <w:iCs/>
        </w:rPr>
        <w:t xml:space="preserve">Forgotten Lives: </w:t>
      </w:r>
      <w:r w:rsidR="005903BB">
        <w:rPr>
          <w:rFonts w:ascii="Times New Roman" w:hAnsi="Times New Roman" w:cs="Times New Roman"/>
          <w:i/>
          <w:iCs/>
        </w:rPr>
        <w:t>E</w:t>
      </w:r>
      <w:r w:rsidRPr="005663C7">
        <w:rPr>
          <w:rFonts w:ascii="Times New Roman" w:hAnsi="Times New Roman" w:cs="Times New Roman"/>
          <w:i/>
          <w:iCs/>
        </w:rPr>
        <w:t xml:space="preserve">xploring the </w:t>
      </w:r>
      <w:r w:rsidR="005903BB">
        <w:rPr>
          <w:rFonts w:ascii="Times New Roman" w:hAnsi="Times New Roman" w:cs="Times New Roman"/>
          <w:i/>
          <w:iCs/>
        </w:rPr>
        <w:t>H</w:t>
      </w:r>
      <w:r w:rsidRPr="005663C7">
        <w:rPr>
          <w:rFonts w:ascii="Times New Roman" w:hAnsi="Times New Roman" w:cs="Times New Roman"/>
          <w:i/>
          <w:iCs/>
        </w:rPr>
        <w:t xml:space="preserve">istory of </w:t>
      </w:r>
      <w:r w:rsidR="005903BB">
        <w:rPr>
          <w:rFonts w:ascii="Times New Roman" w:hAnsi="Times New Roman" w:cs="Times New Roman"/>
          <w:i/>
          <w:iCs/>
        </w:rPr>
        <w:t>L</w:t>
      </w:r>
      <w:r w:rsidRPr="005663C7">
        <w:rPr>
          <w:rFonts w:ascii="Times New Roman" w:hAnsi="Times New Roman" w:cs="Times New Roman"/>
          <w:i/>
          <w:iCs/>
        </w:rPr>
        <w:t xml:space="preserve">earning </w:t>
      </w:r>
      <w:r w:rsidR="005903BB">
        <w:rPr>
          <w:rFonts w:ascii="Times New Roman" w:hAnsi="Times New Roman" w:cs="Times New Roman"/>
          <w:i/>
          <w:iCs/>
        </w:rPr>
        <w:t>D</w:t>
      </w:r>
      <w:r w:rsidRPr="005663C7">
        <w:rPr>
          <w:rFonts w:ascii="Times New Roman" w:hAnsi="Times New Roman" w:cs="Times New Roman"/>
          <w:i/>
          <w:iCs/>
        </w:rPr>
        <w:t xml:space="preserve">isability. </w:t>
      </w:r>
      <w:r w:rsidRPr="005663C7">
        <w:rPr>
          <w:rFonts w:ascii="Times New Roman" w:hAnsi="Times New Roman" w:cs="Times New Roman"/>
        </w:rPr>
        <w:t>Kidderminster: BILD, 35-46.</w:t>
      </w:r>
    </w:p>
    <w:p w14:paraId="139B7A3E" w14:textId="7548A0B4"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Gallagher, D., Connor, D. and </w:t>
      </w:r>
      <w:proofErr w:type="spellStart"/>
      <w:r w:rsidRPr="005663C7">
        <w:rPr>
          <w:rFonts w:ascii="Times New Roman" w:hAnsi="Times New Roman" w:cs="Times New Roman"/>
        </w:rPr>
        <w:t>Ferri</w:t>
      </w:r>
      <w:proofErr w:type="spellEnd"/>
      <w:r w:rsidRPr="005663C7">
        <w:rPr>
          <w:rFonts w:ascii="Times New Roman" w:hAnsi="Times New Roman" w:cs="Times New Roman"/>
        </w:rPr>
        <w:t xml:space="preserve">, B. (2014) Beyond the far too incessant schism: </w:t>
      </w:r>
      <w:r w:rsidR="005903BB">
        <w:rPr>
          <w:rFonts w:ascii="Times New Roman" w:hAnsi="Times New Roman" w:cs="Times New Roman"/>
        </w:rPr>
        <w:t>S</w:t>
      </w:r>
      <w:r w:rsidRPr="005663C7">
        <w:rPr>
          <w:rFonts w:ascii="Times New Roman" w:hAnsi="Times New Roman" w:cs="Times New Roman"/>
        </w:rPr>
        <w:t xml:space="preserve">pecial education and the social model of disability. </w:t>
      </w:r>
      <w:r w:rsidRPr="005663C7">
        <w:rPr>
          <w:rFonts w:ascii="Times New Roman" w:hAnsi="Times New Roman" w:cs="Times New Roman"/>
          <w:i/>
        </w:rPr>
        <w:t>International Journal of Inclusive Education</w:t>
      </w:r>
      <w:r w:rsidRPr="005663C7">
        <w:rPr>
          <w:rFonts w:ascii="Times New Roman" w:hAnsi="Times New Roman" w:cs="Times New Roman"/>
        </w:rPr>
        <w:t>, 18, (11), 1120-1142.</w:t>
      </w:r>
    </w:p>
    <w:p w14:paraId="4EAD5CA9" w14:textId="5C137E19" w:rsidR="00BE3125" w:rsidRPr="005663C7" w:rsidRDefault="00BE3125" w:rsidP="00495203">
      <w:pPr>
        <w:ind w:left="426" w:hanging="426"/>
        <w:jc w:val="both"/>
        <w:rPr>
          <w:rFonts w:ascii="Times New Roman" w:hAnsi="Times New Roman" w:cs="Times New Roman"/>
        </w:rPr>
      </w:pPr>
      <w:proofErr w:type="spellStart"/>
      <w:r w:rsidRPr="005663C7">
        <w:rPr>
          <w:rFonts w:ascii="Times New Roman" w:hAnsi="Times New Roman" w:cs="Times New Roman"/>
        </w:rPr>
        <w:t>Goodey</w:t>
      </w:r>
      <w:proofErr w:type="spellEnd"/>
      <w:r w:rsidRPr="005663C7">
        <w:rPr>
          <w:rFonts w:ascii="Times New Roman" w:hAnsi="Times New Roman" w:cs="Times New Roman"/>
        </w:rPr>
        <w:t xml:space="preserve">, C. (2016) </w:t>
      </w:r>
      <w:r w:rsidRPr="005663C7">
        <w:rPr>
          <w:rFonts w:ascii="Times New Roman" w:hAnsi="Times New Roman" w:cs="Times New Roman"/>
          <w:i/>
          <w:iCs/>
        </w:rPr>
        <w:t xml:space="preserve">Learning Disability and Inclusion Phobia: </w:t>
      </w:r>
      <w:r w:rsidR="005903BB">
        <w:rPr>
          <w:rFonts w:ascii="Times New Roman" w:hAnsi="Times New Roman" w:cs="Times New Roman"/>
          <w:i/>
          <w:iCs/>
        </w:rPr>
        <w:t>P</w:t>
      </w:r>
      <w:r w:rsidRPr="005663C7">
        <w:rPr>
          <w:rFonts w:ascii="Times New Roman" w:hAnsi="Times New Roman" w:cs="Times New Roman"/>
          <w:i/>
          <w:iCs/>
        </w:rPr>
        <w:t xml:space="preserve">ast, </w:t>
      </w:r>
      <w:r w:rsidR="005903BB">
        <w:rPr>
          <w:rFonts w:ascii="Times New Roman" w:hAnsi="Times New Roman" w:cs="Times New Roman"/>
          <w:i/>
          <w:iCs/>
        </w:rPr>
        <w:t>P</w:t>
      </w:r>
      <w:r w:rsidRPr="005663C7">
        <w:rPr>
          <w:rFonts w:ascii="Times New Roman" w:hAnsi="Times New Roman" w:cs="Times New Roman"/>
          <w:i/>
          <w:iCs/>
        </w:rPr>
        <w:t xml:space="preserve">resent and </w:t>
      </w:r>
      <w:r w:rsidR="005903BB">
        <w:rPr>
          <w:rFonts w:ascii="Times New Roman" w:hAnsi="Times New Roman" w:cs="Times New Roman"/>
          <w:i/>
          <w:iCs/>
        </w:rPr>
        <w:t>F</w:t>
      </w:r>
      <w:r w:rsidRPr="005663C7">
        <w:rPr>
          <w:rFonts w:ascii="Times New Roman" w:hAnsi="Times New Roman" w:cs="Times New Roman"/>
          <w:i/>
          <w:iCs/>
        </w:rPr>
        <w:t>uture</w:t>
      </w:r>
      <w:r w:rsidR="005903BB">
        <w:rPr>
          <w:rFonts w:ascii="Times New Roman" w:hAnsi="Times New Roman" w:cs="Times New Roman"/>
          <w:i/>
          <w:iCs/>
        </w:rPr>
        <w:t>.</w:t>
      </w:r>
      <w:r w:rsidRPr="005663C7">
        <w:rPr>
          <w:rFonts w:ascii="Times New Roman" w:hAnsi="Times New Roman" w:cs="Times New Roman"/>
          <w:i/>
          <w:iCs/>
        </w:rPr>
        <w:t xml:space="preserve"> </w:t>
      </w:r>
      <w:r w:rsidRPr="005663C7">
        <w:rPr>
          <w:rFonts w:ascii="Times New Roman" w:hAnsi="Times New Roman" w:cs="Times New Roman"/>
        </w:rPr>
        <w:t>Abingdon: Routledge.</w:t>
      </w:r>
    </w:p>
    <w:p w14:paraId="6BC8ABD0" w14:textId="77777777"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Goodman, J. (2005) Pedagogy and sex: Mary Dendy (1855–1933), feeble‐minded girls and the </w:t>
      </w:r>
      <w:proofErr w:type="spellStart"/>
      <w:r w:rsidRPr="005663C7">
        <w:rPr>
          <w:rFonts w:ascii="Times New Roman" w:hAnsi="Times New Roman" w:cs="Times New Roman"/>
        </w:rPr>
        <w:t>Sandlebridge</w:t>
      </w:r>
      <w:proofErr w:type="spellEnd"/>
      <w:r w:rsidRPr="005663C7">
        <w:rPr>
          <w:rFonts w:ascii="Times New Roman" w:hAnsi="Times New Roman" w:cs="Times New Roman"/>
        </w:rPr>
        <w:t xml:space="preserve"> schools, 1902–33. </w:t>
      </w:r>
      <w:r w:rsidRPr="005663C7">
        <w:rPr>
          <w:rFonts w:ascii="Times New Roman" w:hAnsi="Times New Roman" w:cs="Times New Roman"/>
          <w:i/>
          <w:iCs/>
        </w:rPr>
        <w:t>History of Education</w:t>
      </w:r>
      <w:r w:rsidRPr="005663C7">
        <w:rPr>
          <w:rFonts w:ascii="Times New Roman" w:hAnsi="Times New Roman" w:cs="Times New Roman"/>
        </w:rPr>
        <w:t>, 34, (2), 171-187.</w:t>
      </w:r>
    </w:p>
    <w:p w14:paraId="0C744466" w14:textId="545E2CB1"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Graham, L. (2015</w:t>
      </w:r>
      <w:r w:rsidRPr="005663C7">
        <w:rPr>
          <w:rFonts w:ascii="Times New Roman" w:hAnsi="Times New Roman" w:cs="Times New Roman"/>
          <w:i/>
          <w:iCs/>
        </w:rPr>
        <w:t xml:space="preserve">) </w:t>
      </w:r>
      <w:r w:rsidRPr="005663C7">
        <w:rPr>
          <w:rFonts w:ascii="Times New Roman" w:hAnsi="Times New Roman" w:cs="Times New Roman"/>
        </w:rPr>
        <w:t xml:space="preserve">A little learning is a dangerous thing: </w:t>
      </w:r>
      <w:r w:rsidR="005903BB">
        <w:rPr>
          <w:rFonts w:ascii="Times New Roman" w:hAnsi="Times New Roman" w:cs="Times New Roman"/>
        </w:rPr>
        <w:t>F</w:t>
      </w:r>
      <w:r w:rsidRPr="005663C7">
        <w:rPr>
          <w:rFonts w:ascii="Times New Roman" w:hAnsi="Times New Roman" w:cs="Times New Roman"/>
        </w:rPr>
        <w:t>actors influencing the increased identification of special educational needs from the perspective of education policy-makers and school practitioners</w:t>
      </w:r>
      <w:r w:rsidRPr="005663C7">
        <w:rPr>
          <w:rFonts w:ascii="Times New Roman" w:hAnsi="Times New Roman" w:cs="Times New Roman"/>
          <w:i/>
          <w:iCs/>
        </w:rPr>
        <w:t xml:space="preserve">. International Journal of Disability, Development </w:t>
      </w:r>
      <w:r w:rsidR="005903BB">
        <w:rPr>
          <w:rFonts w:ascii="Times New Roman" w:hAnsi="Times New Roman" w:cs="Times New Roman"/>
          <w:i/>
          <w:iCs/>
        </w:rPr>
        <w:t>and</w:t>
      </w:r>
      <w:r w:rsidRPr="005663C7">
        <w:rPr>
          <w:rFonts w:ascii="Times New Roman" w:hAnsi="Times New Roman" w:cs="Times New Roman"/>
          <w:i/>
          <w:iCs/>
        </w:rPr>
        <w:t xml:space="preserve"> Education, </w:t>
      </w:r>
      <w:r w:rsidRPr="005663C7">
        <w:rPr>
          <w:rFonts w:ascii="Times New Roman" w:hAnsi="Times New Roman" w:cs="Times New Roman"/>
        </w:rPr>
        <w:t>62, (1), 116–132.</w:t>
      </w:r>
    </w:p>
    <w:p w14:paraId="6370BE04" w14:textId="409B7E50" w:rsidR="00BE3125" w:rsidRPr="005663C7" w:rsidRDefault="00BE3125" w:rsidP="00495203">
      <w:pPr>
        <w:ind w:left="426" w:hanging="426"/>
        <w:jc w:val="both"/>
        <w:rPr>
          <w:rFonts w:ascii="Times New Roman" w:hAnsi="Times New Roman" w:cs="Times New Roman"/>
          <w:i/>
          <w:iCs/>
        </w:rPr>
      </w:pPr>
      <w:r w:rsidRPr="005663C7">
        <w:rPr>
          <w:rFonts w:ascii="Times New Roman" w:hAnsi="Times New Roman" w:cs="Times New Roman"/>
        </w:rPr>
        <w:t xml:space="preserve">Humphries, S. and Gordon, P. (1992) </w:t>
      </w:r>
      <w:r w:rsidRPr="005663C7">
        <w:rPr>
          <w:rFonts w:ascii="Times New Roman" w:hAnsi="Times New Roman" w:cs="Times New Roman"/>
          <w:i/>
          <w:iCs/>
        </w:rPr>
        <w:t xml:space="preserve">Out of Sight: </w:t>
      </w:r>
      <w:r w:rsidR="005903BB">
        <w:rPr>
          <w:rFonts w:ascii="Times New Roman" w:hAnsi="Times New Roman" w:cs="Times New Roman"/>
          <w:i/>
          <w:iCs/>
        </w:rPr>
        <w:t>E</w:t>
      </w:r>
      <w:r w:rsidRPr="005663C7">
        <w:rPr>
          <w:rFonts w:ascii="Times New Roman" w:hAnsi="Times New Roman" w:cs="Times New Roman"/>
          <w:i/>
          <w:iCs/>
        </w:rPr>
        <w:t xml:space="preserve">xperience of </w:t>
      </w:r>
      <w:r w:rsidR="005903BB">
        <w:rPr>
          <w:rFonts w:ascii="Times New Roman" w:hAnsi="Times New Roman" w:cs="Times New Roman"/>
          <w:i/>
          <w:iCs/>
        </w:rPr>
        <w:t>D</w:t>
      </w:r>
      <w:r w:rsidRPr="005663C7">
        <w:rPr>
          <w:rFonts w:ascii="Times New Roman" w:hAnsi="Times New Roman" w:cs="Times New Roman"/>
          <w:i/>
          <w:iCs/>
        </w:rPr>
        <w:t xml:space="preserve">isability, 1900-50. </w:t>
      </w:r>
      <w:r w:rsidRPr="005663C7">
        <w:rPr>
          <w:rFonts w:ascii="Times New Roman" w:hAnsi="Times New Roman" w:cs="Times New Roman"/>
        </w:rPr>
        <w:t>Tavistock:</w:t>
      </w:r>
      <w:r w:rsidRPr="005663C7">
        <w:rPr>
          <w:rFonts w:ascii="Times New Roman" w:hAnsi="Times New Roman" w:cs="Times New Roman"/>
          <w:i/>
          <w:iCs/>
        </w:rPr>
        <w:t xml:space="preserve"> </w:t>
      </w:r>
      <w:r w:rsidRPr="005663C7">
        <w:rPr>
          <w:rFonts w:ascii="Times New Roman" w:hAnsi="Times New Roman" w:cs="Times New Roman"/>
        </w:rPr>
        <w:t>Northcote House.</w:t>
      </w:r>
      <w:r w:rsidRPr="005663C7">
        <w:rPr>
          <w:rFonts w:ascii="Times New Roman" w:hAnsi="Times New Roman" w:cs="Times New Roman"/>
          <w:i/>
          <w:iCs/>
        </w:rPr>
        <w:t xml:space="preserve"> </w:t>
      </w:r>
    </w:p>
    <w:p w14:paraId="77368BCC" w14:textId="575374BE"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Hurt, W. (1988) </w:t>
      </w:r>
      <w:r w:rsidRPr="005663C7">
        <w:rPr>
          <w:rFonts w:ascii="Times New Roman" w:hAnsi="Times New Roman" w:cs="Times New Roman"/>
          <w:i/>
          <w:iCs/>
        </w:rPr>
        <w:t xml:space="preserve">Outside the Mainstream: </w:t>
      </w:r>
      <w:r w:rsidR="005903BB">
        <w:rPr>
          <w:rFonts w:ascii="Times New Roman" w:hAnsi="Times New Roman" w:cs="Times New Roman"/>
          <w:i/>
          <w:iCs/>
        </w:rPr>
        <w:t>A</w:t>
      </w:r>
      <w:r w:rsidRPr="005663C7">
        <w:rPr>
          <w:rFonts w:ascii="Times New Roman" w:hAnsi="Times New Roman" w:cs="Times New Roman"/>
          <w:i/>
          <w:iCs/>
        </w:rPr>
        <w:t xml:space="preserve"> </w:t>
      </w:r>
      <w:r w:rsidR="005903BB">
        <w:rPr>
          <w:rFonts w:ascii="Times New Roman" w:hAnsi="Times New Roman" w:cs="Times New Roman"/>
          <w:i/>
          <w:iCs/>
        </w:rPr>
        <w:t>H</w:t>
      </w:r>
      <w:r w:rsidRPr="005663C7">
        <w:rPr>
          <w:rFonts w:ascii="Times New Roman" w:hAnsi="Times New Roman" w:cs="Times New Roman"/>
          <w:i/>
          <w:iCs/>
        </w:rPr>
        <w:t xml:space="preserve">istory of </w:t>
      </w:r>
      <w:r w:rsidR="005903BB">
        <w:rPr>
          <w:rFonts w:ascii="Times New Roman" w:hAnsi="Times New Roman" w:cs="Times New Roman"/>
          <w:i/>
          <w:iCs/>
        </w:rPr>
        <w:t>S</w:t>
      </w:r>
      <w:r w:rsidRPr="005663C7">
        <w:rPr>
          <w:rFonts w:ascii="Times New Roman" w:hAnsi="Times New Roman" w:cs="Times New Roman"/>
          <w:i/>
          <w:iCs/>
        </w:rPr>
        <w:t xml:space="preserve">pecial </w:t>
      </w:r>
      <w:r w:rsidR="005903BB">
        <w:rPr>
          <w:rFonts w:ascii="Times New Roman" w:hAnsi="Times New Roman" w:cs="Times New Roman"/>
          <w:i/>
          <w:iCs/>
        </w:rPr>
        <w:t>E</w:t>
      </w:r>
      <w:r w:rsidRPr="005663C7">
        <w:rPr>
          <w:rFonts w:ascii="Times New Roman" w:hAnsi="Times New Roman" w:cs="Times New Roman"/>
          <w:i/>
          <w:iCs/>
        </w:rPr>
        <w:t xml:space="preserve">ducation, </w:t>
      </w:r>
      <w:r w:rsidRPr="005663C7">
        <w:rPr>
          <w:rFonts w:ascii="Times New Roman" w:hAnsi="Times New Roman" w:cs="Times New Roman"/>
        </w:rPr>
        <w:t xml:space="preserve">London: </w:t>
      </w:r>
      <w:proofErr w:type="spellStart"/>
      <w:r w:rsidRPr="005663C7">
        <w:rPr>
          <w:rFonts w:ascii="Times New Roman" w:hAnsi="Times New Roman" w:cs="Times New Roman"/>
        </w:rPr>
        <w:t>Batsford</w:t>
      </w:r>
      <w:proofErr w:type="spellEnd"/>
      <w:r w:rsidRPr="005663C7">
        <w:rPr>
          <w:rFonts w:ascii="Times New Roman" w:hAnsi="Times New Roman" w:cs="Times New Roman"/>
        </w:rPr>
        <w:t>.</w:t>
      </w:r>
    </w:p>
    <w:p w14:paraId="029E03FB" w14:textId="14C8AA78"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Jack, A. (2004) </w:t>
      </w:r>
      <w:r w:rsidRPr="005663C7">
        <w:rPr>
          <w:rFonts w:ascii="Times New Roman" w:hAnsi="Times New Roman" w:cs="Times New Roman"/>
          <w:i/>
          <w:iCs/>
        </w:rPr>
        <w:t xml:space="preserve">Red Herrings and White Elephants: </w:t>
      </w:r>
      <w:r w:rsidR="005903BB">
        <w:rPr>
          <w:rFonts w:ascii="Times New Roman" w:hAnsi="Times New Roman" w:cs="Times New Roman"/>
          <w:i/>
          <w:iCs/>
        </w:rPr>
        <w:t>T</w:t>
      </w:r>
      <w:r w:rsidRPr="005663C7">
        <w:rPr>
          <w:rFonts w:ascii="Times New Roman" w:hAnsi="Times New Roman" w:cs="Times New Roman"/>
          <w:i/>
          <w:iCs/>
        </w:rPr>
        <w:t xml:space="preserve">he </w:t>
      </w:r>
      <w:r w:rsidR="005903BB">
        <w:rPr>
          <w:rFonts w:ascii="Times New Roman" w:hAnsi="Times New Roman" w:cs="Times New Roman"/>
          <w:i/>
          <w:iCs/>
        </w:rPr>
        <w:t>O</w:t>
      </w:r>
      <w:r w:rsidRPr="005663C7">
        <w:rPr>
          <w:rFonts w:ascii="Times New Roman" w:hAnsi="Times New Roman" w:cs="Times New Roman"/>
          <w:i/>
          <w:iCs/>
        </w:rPr>
        <w:t xml:space="preserve">rigins of the </w:t>
      </w:r>
      <w:r w:rsidR="005903BB">
        <w:rPr>
          <w:rFonts w:ascii="Times New Roman" w:hAnsi="Times New Roman" w:cs="Times New Roman"/>
          <w:i/>
          <w:iCs/>
        </w:rPr>
        <w:t>P</w:t>
      </w:r>
      <w:r w:rsidRPr="005663C7">
        <w:rPr>
          <w:rFonts w:ascii="Times New Roman" w:hAnsi="Times New Roman" w:cs="Times New Roman"/>
          <w:i/>
          <w:iCs/>
        </w:rPr>
        <w:t xml:space="preserve">hrases </w:t>
      </w:r>
      <w:r w:rsidR="005903BB">
        <w:rPr>
          <w:rFonts w:ascii="Times New Roman" w:hAnsi="Times New Roman" w:cs="Times New Roman"/>
          <w:i/>
          <w:iCs/>
        </w:rPr>
        <w:t>W</w:t>
      </w:r>
      <w:r w:rsidRPr="005663C7">
        <w:rPr>
          <w:rFonts w:ascii="Times New Roman" w:hAnsi="Times New Roman" w:cs="Times New Roman"/>
          <w:i/>
          <w:iCs/>
        </w:rPr>
        <w:t xml:space="preserve">e </w:t>
      </w:r>
      <w:r w:rsidR="005903BB">
        <w:rPr>
          <w:rFonts w:ascii="Times New Roman" w:hAnsi="Times New Roman" w:cs="Times New Roman"/>
          <w:i/>
          <w:iCs/>
        </w:rPr>
        <w:t>U</w:t>
      </w:r>
      <w:r w:rsidRPr="005663C7">
        <w:rPr>
          <w:rFonts w:ascii="Times New Roman" w:hAnsi="Times New Roman" w:cs="Times New Roman"/>
          <w:i/>
          <w:iCs/>
        </w:rPr>
        <w:t xml:space="preserve">se </w:t>
      </w:r>
      <w:r w:rsidR="005903BB">
        <w:rPr>
          <w:rFonts w:ascii="Times New Roman" w:hAnsi="Times New Roman" w:cs="Times New Roman"/>
          <w:i/>
          <w:iCs/>
        </w:rPr>
        <w:t>E</w:t>
      </w:r>
      <w:r w:rsidRPr="005663C7">
        <w:rPr>
          <w:rFonts w:ascii="Times New Roman" w:hAnsi="Times New Roman" w:cs="Times New Roman"/>
          <w:i/>
          <w:iCs/>
        </w:rPr>
        <w:t xml:space="preserve">very day. </w:t>
      </w:r>
      <w:r w:rsidRPr="005663C7">
        <w:rPr>
          <w:rFonts w:ascii="Times New Roman" w:hAnsi="Times New Roman" w:cs="Times New Roman"/>
        </w:rPr>
        <w:t>London: Metro.</w:t>
      </w:r>
    </w:p>
    <w:p w14:paraId="5963B659" w14:textId="77777777" w:rsidR="00E05959" w:rsidRPr="00E05959" w:rsidRDefault="00BE3125" w:rsidP="00495203">
      <w:pPr>
        <w:ind w:left="426" w:hanging="426"/>
        <w:jc w:val="both"/>
        <w:rPr>
          <w:rFonts w:ascii="Times New Roman" w:hAnsi="Times New Roman" w:cs="Times New Roman"/>
        </w:rPr>
      </w:pPr>
      <w:proofErr w:type="spellStart"/>
      <w:r w:rsidRPr="00E05959">
        <w:rPr>
          <w:rFonts w:ascii="Times New Roman" w:hAnsi="Times New Roman" w:cs="Times New Roman"/>
        </w:rPr>
        <w:t>Kevles</w:t>
      </w:r>
      <w:proofErr w:type="spellEnd"/>
      <w:r w:rsidRPr="00E05959">
        <w:rPr>
          <w:rFonts w:ascii="Times New Roman" w:hAnsi="Times New Roman" w:cs="Times New Roman"/>
        </w:rPr>
        <w:t xml:space="preserve">, D. (1995) </w:t>
      </w:r>
      <w:r w:rsidRPr="00E05959">
        <w:rPr>
          <w:rFonts w:ascii="Times New Roman" w:hAnsi="Times New Roman" w:cs="Times New Roman"/>
          <w:i/>
          <w:iCs/>
        </w:rPr>
        <w:t xml:space="preserve">In the Name of Eugenics: </w:t>
      </w:r>
      <w:r w:rsidR="005903BB" w:rsidRPr="00E05959">
        <w:rPr>
          <w:rFonts w:ascii="Times New Roman" w:hAnsi="Times New Roman" w:cs="Times New Roman"/>
          <w:i/>
          <w:iCs/>
        </w:rPr>
        <w:t>G</w:t>
      </w:r>
      <w:r w:rsidRPr="00E05959">
        <w:rPr>
          <w:rFonts w:ascii="Times New Roman" w:hAnsi="Times New Roman" w:cs="Times New Roman"/>
          <w:i/>
          <w:iCs/>
        </w:rPr>
        <w:t xml:space="preserve">enetics and the uses of </w:t>
      </w:r>
      <w:r w:rsidR="005903BB" w:rsidRPr="00E05959">
        <w:rPr>
          <w:rFonts w:ascii="Times New Roman" w:hAnsi="Times New Roman" w:cs="Times New Roman"/>
          <w:i/>
          <w:iCs/>
        </w:rPr>
        <w:t>H</w:t>
      </w:r>
      <w:r w:rsidRPr="00E05959">
        <w:rPr>
          <w:rFonts w:ascii="Times New Roman" w:hAnsi="Times New Roman" w:cs="Times New Roman"/>
          <w:i/>
          <w:iCs/>
        </w:rPr>
        <w:t xml:space="preserve">uman </w:t>
      </w:r>
      <w:r w:rsidR="005903BB" w:rsidRPr="00E05959">
        <w:rPr>
          <w:rFonts w:ascii="Times New Roman" w:hAnsi="Times New Roman" w:cs="Times New Roman"/>
          <w:i/>
          <w:iCs/>
        </w:rPr>
        <w:t>H</w:t>
      </w:r>
      <w:r w:rsidRPr="00E05959">
        <w:rPr>
          <w:rFonts w:ascii="Times New Roman" w:hAnsi="Times New Roman" w:cs="Times New Roman"/>
          <w:i/>
          <w:iCs/>
        </w:rPr>
        <w:t xml:space="preserve">eredity. </w:t>
      </w:r>
      <w:r w:rsidRPr="00E05959">
        <w:rPr>
          <w:rFonts w:ascii="Times New Roman" w:hAnsi="Times New Roman" w:cs="Times New Roman"/>
        </w:rPr>
        <w:t>New York: Harvard University Press.</w:t>
      </w:r>
    </w:p>
    <w:p w14:paraId="6E7BB31B" w14:textId="66761ABF" w:rsidR="00E05959" w:rsidRPr="00E05959" w:rsidRDefault="00E05959" w:rsidP="00495203">
      <w:pPr>
        <w:ind w:left="426" w:hanging="426"/>
        <w:jc w:val="both"/>
        <w:rPr>
          <w:rFonts w:ascii="Times New Roman" w:eastAsiaTheme="minorHAnsi" w:hAnsi="Times New Roman" w:cs="Times New Roman"/>
          <w:color w:val="000000"/>
          <w:lang w:val="fr-FR"/>
        </w:rPr>
      </w:pPr>
      <w:proofErr w:type="spellStart"/>
      <w:r w:rsidRPr="00E05959">
        <w:rPr>
          <w:rFonts w:ascii="Times New Roman" w:hAnsi="Times New Roman" w:cs="Times New Roman"/>
          <w:color w:val="000000"/>
        </w:rPr>
        <w:t>Kihlstrom</w:t>
      </w:r>
      <w:proofErr w:type="spellEnd"/>
      <w:r w:rsidRPr="00E05959">
        <w:rPr>
          <w:rFonts w:ascii="Times New Roman" w:hAnsi="Times New Roman" w:cs="Times New Roman"/>
          <w:color w:val="000000"/>
        </w:rPr>
        <w:t>, J. (2020) </w:t>
      </w:r>
      <w:r w:rsidRPr="00E05959">
        <w:rPr>
          <w:rFonts w:ascii="Times New Roman" w:hAnsi="Times New Roman" w:cs="Times New Roman"/>
          <w:i/>
          <w:iCs/>
          <w:color w:val="000000"/>
        </w:rPr>
        <w:t>Joseph Jastrow and His Duck -- Or Is It a Rabbit?</w:t>
      </w:r>
      <w:r w:rsidRPr="00E05959">
        <w:rPr>
          <w:rFonts w:ascii="Times New Roman" w:hAnsi="Times New Roman" w:cs="Times New Roman"/>
          <w:color w:val="000000"/>
        </w:rPr>
        <w:t> </w:t>
      </w:r>
      <w:proofErr w:type="spellStart"/>
      <w:r w:rsidRPr="00E05959">
        <w:rPr>
          <w:rFonts w:ascii="Times New Roman" w:hAnsi="Times New Roman" w:cs="Times New Roman"/>
          <w:color w:val="000000"/>
          <w:lang w:val="fr-FR"/>
        </w:rPr>
        <w:t>Available</w:t>
      </w:r>
      <w:proofErr w:type="spellEnd"/>
      <w:r w:rsidRPr="00E05959">
        <w:rPr>
          <w:rFonts w:ascii="Times New Roman" w:hAnsi="Times New Roman" w:cs="Times New Roman"/>
          <w:color w:val="000000"/>
          <w:lang w:val="fr-FR"/>
        </w:rPr>
        <w:t xml:space="preserve"> at: </w:t>
      </w:r>
      <w:hyperlink r:id="rId16" w:history="1">
        <w:r w:rsidRPr="00E05959">
          <w:rPr>
            <w:rStyle w:val="Hyperlink"/>
            <w:rFonts w:ascii="Times New Roman" w:hAnsi="Times New Roman" w:cs="Times New Roman"/>
            <w:lang w:val="fr-FR"/>
          </w:rPr>
          <w:t>https://www.ocf.berkeley.edu/~jfkihlstrom/JastrowDuck.htm</w:t>
        </w:r>
      </w:hyperlink>
      <w:r w:rsidRPr="00E05959">
        <w:rPr>
          <w:rFonts w:ascii="Times New Roman" w:hAnsi="Times New Roman" w:cs="Times New Roman"/>
          <w:color w:val="000000"/>
          <w:lang w:val="fr-FR"/>
        </w:rPr>
        <w:t> [Accessed 18.08.20]</w:t>
      </w:r>
    </w:p>
    <w:p w14:paraId="64757405" w14:textId="22B8DB5E" w:rsidR="00BE3125" w:rsidRPr="00E05959" w:rsidRDefault="00BE3125" w:rsidP="00495203">
      <w:pPr>
        <w:ind w:left="426" w:hanging="426"/>
        <w:jc w:val="both"/>
        <w:rPr>
          <w:rFonts w:ascii="Times New Roman" w:hAnsi="Times New Roman" w:cs="Times New Roman"/>
        </w:rPr>
      </w:pPr>
      <w:r w:rsidRPr="00E05959">
        <w:rPr>
          <w:rFonts w:ascii="Times New Roman" w:hAnsi="Times New Roman" w:cs="Times New Roman"/>
        </w:rPr>
        <w:t xml:space="preserve">Lamb, B. (2009) </w:t>
      </w:r>
      <w:r w:rsidRPr="00E05959">
        <w:rPr>
          <w:rFonts w:ascii="Times New Roman" w:hAnsi="Times New Roman" w:cs="Times New Roman"/>
          <w:i/>
          <w:iCs/>
        </w:rPr>
        <w:t xml:space="preserve">Lamb Inquiry: </w:t>
      </w:r>
      <w:r w:rsidR="005903BB" w:rsidRPr="00E05959">
        <w:rPr>
          <w:rFonts w:ascii="Times New Roman" w:hAnsi="Times New Roman" w:cs="Times New Roman"/>
          <w:i/>
          <w:iCs/>
        </w:rPr>
        <w:t>S</w:t>
      </w:r>
      <w:r w:rsidRPr="00E05959">
        <w:rPr>
          <w:rFonts w:ascii="Times New Roman" w:hAnsi="Times New Roman" w:cs="Times New Roman"/>
          <w:i/>
          <w:iCs/>
        </w:rPr>
        <w:t xml:space="preserve">pecial </w:t>
      </w:r>
      <w:r w:rsidR="005903BB" w:rsidRPr="00E05959">
        <w:rPr>
          <w:rFonts w:ascii="Times New Roman" w:hAnsi="Times New Roman" w:cs="Times New Roman"/>
          <w:i/>
          <w:iCs/>
        </w:rPr>
        <w:t>E</w:t>
      </w:r>
      <w:r w:rsidRPr="00E05959">
        <w:rPr>
          <w:rFonts w:ascii="Times New Roman" w:hAnsi="Times New Roman" w:cs="Times New Roman"/>
          <w:i/>
          <w:iCs/>
        </w:rPr>
        <w:t xml:space="preserve">ducational </w:t>
      </w:r>
      <w:r w:rsidR="005903BB" w:rsidRPr="00E05959">
        <w:rPr>
          <w:rFonts w:ascii="Times New Roman" w:hAnsi="Times New Roman" w:cs="Times New Roman"/>
          <w:i/>
          <w:iCs/>
        </w:rPr>
        <w:t>N</w:t>
      </w:r>
      <w:r w:rsidRPr="00E05959">
        <w:rPr>
          <w:rFonts w:ascii="Times New Roman" w:hAnsi="Times New Roman" w:cs="Times New Roman"/>
          <w:i/>
          <w:iCs/>
        </w:rPr>
        <w:t xml:space="preserve">eeds and </w:t>
      </w:r>
      <w:r w:rsidR="005903BB" w:rsidRPr="00E05959">
        <w:rPr>
          <w:rFonts w:ascii="Times New Roman" w:hAnsi="Times New Roman" w:cs="Times New Roman"/>
          <w:i/>
          <w:iCs/>
        </w:rPr>
        <w:t>P</w:t>
      </w:r>
      <w:r w:rsidRPr="00E05959">
        <w:rPr>
          <w:rFonts w:ascii="Times New Roman" w:hAnsi="Times New Roman" w:cs="Times New Roman"/>
          <w:i/>
          <w:iCs/>
        </w:rPr>
        <w:t xml:space="preserve">arental </w:t>
      </w:r>
      <w:r w:rsidR="005903BB" w:rsidRPr="00E05959">
        <w:rPr>
          <w:rFonts w:ascii="Times New Roman" w:hAnsi="Times New Roman" w:cs="Times New Roman"/>
          <w:i/>
          <w:iCs/>
        </w:rPr>
        <w:t>C</w:t>
      </w:r>
      <w:r w:rsidRPr="00E05959">
        <w:rPr>
          <w:rFonts w:ascii="Times New Roman" w:hAnsi="Times New Roman" w:cs="Times New Roman"/>
          <w:i/>
          <w:iCs/>
        </w:rPr>
        <w:t xml:space="preserve">onfidence. </w:t>
      </w:r>
      <w:r w:rsidRPr="00E05959">
        <w:rPr>
          <w:rFonts w:ascii="Times New Roman" w:hAnsi="Times New Roman" w:cs="Times New Roman"/>
        </w:rPr>
        <w:t>Nottingham: Department for Children Schools and Families (DCFS).</w:t>
      </w:r>
    </w:p>
    <w:p w14:paraId="08F0CEF6" w14:textId="7C7EC48C" w:rsidR="00BE3125" w:rsidRPr="005663C7" w:rsidRDefault="00BE3125" w:rsidP="00495203">
      <w:pPr>
        <w:ind w:left="426" w:hanging="426"/>
        <w:jc w:val="both"/>
        <w:rPr>
          <w:rFonts w:ascii="Times New Roman" w:hAnsi="Times New Roman" w:cs="Times New Roman"/>
        </w:rPr>
      </w:pPr>
      <w:r w:rsidRPr="00E05959">
        <w:rPr>
          <w:rFonts w:ascii="Times New Roman" w:hAnsi="Times New Roman" w:cs="Times New Roman"/>
        </w:rPr>
        <w:t>Levine, P.</w:t>
      </w:r>
      <w:r w:rsidRPr="005663C7">
        <w:rPr>
          <w:rFonts w:ascii="Times New Roman" w:hAnsi="Times New Roman" w:cs="Times New Roman"/>
        </w:rPr>
        <w:t xml:space="preserve"> and Bashford, A. (2010) Introduction: </w:t>
      </w:r>
      <w:r w:rsidR="005903BB">
        <w:rPr>
          <w:rFonts w:ascii="Times New Roman" w:hAnsi="Times New Roman" w:cs="Times New Roman"/>
        </w:rPr>
        <w:t>E</w:t>
      </w:r>
      <w:r w:rsidRPr="005663C7">
        <w:rPr>
          <w:rFonts w:ascii="Times New Roman" w:hAnsi="Times New Roman" w:cs="Times New Roman"/>
        </w:rPr>
        <w:t xml:space="preserve">ugenics and the modern world. In Bashford, A. and Levine, P. (eds.) </w:t>
      </w:r>
      <w:r w:rsidRPr="005663C7">
        <w:rPr>
          <w:rFonts w:ascii="Times New Roman" w:hAnsi="Times New Roman" w:cs="Times New Roman"/>
          <w:i/>
          <w:iCs/>
        </w:rPr>
        <w:t>The Oxford Handbook of the History of Eugenics</w:t>
      </w:r>
      <w:r w:rsidR="005903BB">
        <w:rPr>
          <w:rFonts w:ascii="Times New Roman" w:hAnsi="Times New Roman" w:cs="Times New Roman"/>
          <w:i/>
          <w:iCs/>
        </w:rPr>
        <w:t>.</w:t>
      </w:r>
      <w:r w:rsidRPr="005663C7">
        <w:rPr>
          <w:rFonts w:ascii="Times New Roman" w:hAnsi="Times New Roman" w:cs="Times New Roman"/>
          <w:i/>
          <w:iCs/>
        </w:rPr>
        <w:t xml:space="preserve"> </w:t>
      </w:r>
      <w:r w:rsidRPr="005663C7">
        <w:rPr>
          <w:rFonts w:ascii="Times New Roman" w:hAnsi="Times New Roman" w:cs="Times New Roman"/>
        </w:rPr>
        <w:t>Oxford: Oxford University Press, 3-24.</w:t>
      </w:r>
    </w:p>
    <w:p w14:paraId="19407BD3" w14:textId="4027F5C3"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Mallett, R., and Slater, J. (2014) Language. In Cameron C. (ed) </w:t>
      </w:r>
      <w:r w:rsidRPr="005663C7">
        <w:rPr>
          <w:rFonts w:ascii="Times New Roman" w:hAnsi="Times New Roman" w:cs="Times New Roman"/>
          <w:i/>
          <w:iCs/>
        </w:rPr>
        <w:t xml:space="preserve">Disability Studies: </w:t>
      </w:r>
      <w:r w:rsidR="005903BB">
        <w:rPr>
          <w:rFonts w:ascii="Times New Roman" w:hAnsi="Times New Roman" w:cs="Times New Roman"/>
          <w:i/>
          <w:iCs/>
        </w:rPr>
        <w:t>A</w:t>
      </w:r>
      <w:r w:rsidRPr="005663C7">
        <w:rPr>
          <w:rFonts w:ascii="Times New Roman" w:hAnsi="Times New Roman" w:cs="Times New Roman"/>
          <w:i/>
          <w:iCs/>
        </w:rPr>
        <w:t xml:space="preserve"> </w:t>
      </w:r>
      <w:r w:rsidR="005903BB">
        <w:rPr>
          <w:rFonts w:ascii="Times New Roman" w:hAnsi="Times New Roman" w:cs="Times New Roman"/>
          <w:i/>
          <w:iCs/>
        </w:rPr>
        <w:t>S</w:t>
      </w:r>
      <w:r w:rsidRPr="005663C7">
        <w:rPr>
          <w:rFonts w:ascii="Times New Roman" w:hAnsi="Times New Roman" w:cs="Times New Roman"/>
          <w:i/>
          <w:iCs/>
        </w:rPr>
        <w:t xml:space="preserve">tudent’s </w:t>
      </w:r>
      <w:r w:rsidR="005903BB">
        <w:rPr>
          <w:rFonts w:ascii="Times New Roman" w:hAnsi="Times New Roman" w:cs="Times New Roman"/>
          <w:i/>
          <w:iCs/>
        </w:rPr>
        <w:t>G</w:t>
      </w:r>
      <w:r w:rsidRPr="005663C7">
        <w:rPr>
          <w:rFonts w:ascii="Times New Roman" w:hAnsi="Times New Roman" w:cs="Times New Roman"/>
          <w:i/>
          <w:iCs/>
        </w:rPr>
        <w:t xml:space="preserve">uide. </w:t>
      </w:r>
      <w:r w:rsidRPr="005663C7">
        <w:rPr>
          <w:rFonts w:ascii="Times New Roman" w:hAnsi="Times New Roman" w:cs="Times New Roman"/>
        </w:rPr>
        <w:t>London: Sage, 91-94.</w:t>
      </w:r>
    </w:p>
    <w:p w14:paraId="59DB19EE" w14:textId="63643FFC" w:rsidR="00BE3125" w:rsidRPr="00077A7F"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McLaren, A. (1990) </w:t>
      </w:r>
      <w:r w:rsidRPr="005663C7">
        <w:rPr>
          <w:rFonts w:ascii="Times New Roman" w:hAnsi="Times New Roman" w:cs="Times New Roman"/>
          <w:i/>
          <w:iCs/>
        </w:rPr>
        <w:t xml:space="preserve">Our Own Master Race: </w:t>
      </w:r>
      <w:r w:rsidR="005903BB">
        <w:rPr>
          <w:rFonts w:ascii="Times New Roman" w:hAnsi="Times New Roman" w:cs="Times New Roman"/>
          <w:i/>
          <w:iCs/>
        </w:rPr>
        <w:t>E</w:t>
      </w:r>
      <w:r w:rsidRPr="005663C7">
        <w:rPr>
          <w:rFonts w:ascii="Times New Roman" w:hAnsi="Times New Roman" w:cs="Times New Roman"/>
          <w:i/>
          <w:iCs/>
        </w:rPr>
        <w:t>ugenics in Canada, 1885-1945.</w:t>
      </w:r>
      <w:r w:rsidRPr="005663C7">
        <w:rPr>
          <w:rFonts w:ascii="Times New Roman" w:hAnsi="Times New Roman" w:cs="Times New Roman"/>
        </w:rPr>
        <w:t xml:space="preserve"> Toronto: </w:t>
      </w:r>
      <w:r w:rsidRPr="00077A7F">
        <w:rPr>
          <w:rFonts w:ascii="Times New Roman" w:hAnsi="Times New Roman" w:cs="Times New Roman"/>
        </w:rPr>
        <w:t>McClelland and Stewart.</w:t>
      </w:r>
    </w:p>
    <w:p w14:paraId="232296A7" w14:textId="1B2461D7" w:rsidR="00077A7F" w:rsidRDefault="00077A7F" w:rsidP="00495203">
      <w:pPr>
        <w:ind w:left="426" w:hanging="426"/>
        <w:jc w:val="both"/>
        <w:rPr>
          <w:rFonts w:ascii="Times New Roman" w:hAnsi="Times New Roman" w:cs="Times New Roman"/>
        </w:rPr>
      </w:pPr>
      <w:r w:rsidRPr="00077A7F">
        <w:rPr>
          <w:rFonts w:ascii="Times New Roman" w:hAnsi="Times New Roman" w:cs="Times New Roman"/>
          <w:i/>
          <w:iCs/>
        </w:rPr>
        <w:t>Mental Deficiency Act 1913,</w:t>
      </w:r>
      <w:r w:rsidRPr="00077A7F">
        <w:rPr>
          <w:rFonts w:ascii="Times New Roman" w:hAnsi="Times New Roman" w:cs="Times New Roman"/>
        </w:rPr>
        <w:t xml:space="preserve"> London: His Majesty’s Stationery Office.</w:t>
      </w:r>
    </w:p>
    <w:p w14:paraId="457E95DA" w14:textId="30F50929"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Ministry of Education (1945) </w:t>
      </w:r>
      <w:r w:rsidRPr="005663C7">
        <w:rPr>
          <w:rFonts w:ascii="Times New Roman" w:hAnsi="Times New Roman" w:cs="Times New Roman"/>
          <w:i/>
          <w:iCs/>
        </w:rPr>
        <w:t xml:space="preserve">The Nation’s Schools: </w:t>
      </w:r>
      <w:r w:rsidR="005903BB">
        <w:rPr>
          <w:rFonts w:ascii="Times New Roman" w:hAnsi="Times New Roman" w:cs="Times New Roman"/>
          <w:i/>
          <w:iCs/>
        </w:rPr>
        <w:t>T</w:t>
      </w:r>
      <w:r w:rsidRPr="005663C7">
        <w:rPr>
          <w:rFonts w:ascii="Times New Roman" w:hAnsi="Times New Roman" w:cs="Times New Roman"/>
          <w:i/>
          <w:iCs/>
        </w:rPr>
        <w:t xml:space="preserve">heir </w:t>
      </w:r>
      <w:r w:rsidR="005903BB">
        <w:rPr>
          <w:rFonts w:ascii="Times New Roman" w:hAnsi="Times New Roman" w:cs="Times New Roman"/>
          <w:i/>
          <w:iCs/>
        </w:rPr>
        <w:t>P</w:t>
      </w:r>
      <w:r w:rsidRPr="005663C7">
        <w:rPr>
          <w:rFonts w:ascii="Times New Roman" w:hAnsi="Times New Roman" w:cs="Times New Roman"/>
          <w:i/>
          <w:iCs/>
        </w:rPr>
        <w:t xml:space="preserve">lan and </w:t>
      </w:r>
      <w:r w:rsidR="005903BB">
        <w:rPr>
          <w:rFonts w:ascii="Times New Roman" w:hAnsi="Times New Roman" w:cs="Times New Roman"/>
          <w:i/>
          <w:iCs/>
        </w:rPr>
        <w:t>P</w:t>
      </w:r>
      <w:r w:rsidRPr="005663C7">
        <w:rPr>
          <w:rFonts w:ascii="Times New Roman" w:hAnsi="Times New Roman" w:cs="Times New Roman"/>
          <w:i/>
          <w:iCs/>
        </w:rPr>
        <w:t>urpose,</w:t>
      </w:r>
      <w:r w:rsidR="005903BB">
        <w:rPr>
          <w:rFonts w:ascii="Times New Roman" w:hAnsi="Times New Roman" w:cs="Times New Roman"/>
          <w:i/>
          <w:iCs/>
        </w:rPr>
        <w:t xml:space="preserve"> P</w:t>
      </w:r>
      <w:r w:rsidRPr="005663C7">
        <w:rPr>
          <w:rFonts w:ascii="Times New Roman" w:hAnsi="Times New Roman" w:cs="Times New Roman"/>
          <w:i/>
          <w:iCs/>
        </w:rPr>
        <w:t xml:space="preserve">amphlet No.1. </w:t>
      </w:r>
      <w:r w:rsidRPr="005663C7">
        <w:rPr>
          <w:rFonts w:ascii="Times New Roman" w:hAnsi="Times New Roman" w:cs="Times New Roman"/>
        </w:rPr>
        <w:t>London: His Majesty’s Stationery Office.</w:t>
      </w:r>
    </w:p>
    <w:p w14:paraId="2447B698" w14:textId="24985FAA"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Monk, R. (1990) </w:t>
      </w:r>
      <w:r w:rsidRPr="005663C7">
        <w:rPr>
          <w:rFonts w:ascii="Times New Roman" w:hAnsi="Times New Roman" w:cs="Times New Roman"/>
          <w:i/>
          <w:iCs/>
        </w:rPr>
        <w:t xml:space="preserve">Ludwig Wittgenstein: </w:t>
      </w:r>
      <w:r w:rsidR="005903BB">
        <w:rPr>
          <w:rFonts w:ascii="Times New Roman" w:hAnsi="Times New Roman" w:cs="Times New Roman"/>
          <w:i/>
          <w:iCs/>
        </w:rPr>
        <w:t>T</w:t>
      </w:r>
      <w:r w:rsidRPr="005663C7">
        <w:rPr>
          <w:rFonts w:ascii="Times New Roman" w:hAnsi="Times New Roman" w:cs="Times New Roman"/>
          <w:i/>
          <w:iCs/>
        </w:rPr>
        <w:t xml:space="preserve">he </w:t>
      </w:r>
      <w:r w:rsidR="005903BB">
        <w:rPr>
          <w:rFonts w:ascii="Times New Roman" w:hAnsi="Times New Roman" w:cs="Times New Roman"/>
          <w:i/>
          <w:iCs/>
        </w:rPr>
        <w:t>D</w:t>
      </w:r>
      <w:r w:rsidRPr="005663C7">
        <w:rPr>
          <w:rFonts w:ascii="Times New Roman" w:hAnsi="Times New Roman" w:cs="Times New Roman"/>
          <w:i/>
          <w:iCs/>
        </w:rPr>
        <w:t xml:space="preserve">uty of </w:t>
      </w:r>
      <w:r w:rsidR="005903BB">
        <w:rPr>
          <w:rFonts w:ascii="Times New Roman" w:hAnsi="Times New Roman" w:cs="Times New Roman"/>
          <w:i/>
          <w:iCs/>
        </w:rPr>
        <w:t>G</w:t>
      </w:r>
      <w:r w:rsidRPr="005663C7">
        <w:rPr>
          <w:rFonts w:ascii="Times New Roman" w:hAnsi="Times New Roman" w:cs="Times New Roman"/>
          <w:i/>
          <w:iCs/>
        </w:rPr>
        <w:t>enius</w:t>
      </w:r>
      <w:r w:rsidRPr="005663C7">
        <w:rPr>
          <w:rFonts w:ascii="Times New Roman" w:hAnsi="Times New Roman" w:cs="Times New Roman"/>
        </w:rPr>
        <w:t>. London: Jonathan Cape.</w:t>
      </w:r>
    </w:p>
    <w:p w14:paraId="6E34BC5C" w14:textId="5F410441" w:rsidR="00BE3125" w:rsidRPr="005663C7" w:rsidRDefault="00BE3125" w:rsidP="00495203">
      <w:pPr>
        <w:ind w:left="426" w:hanging="426"/>
        <w:jc w:val="both"/>
        <w:rPr>
          <w:rFonts w:ascii="Times New Roman" w:hAnsi="Times New Roman" w:cs="Times New Roman"/>
        </w:rPr>
      </w:pPr>
      <w:proofErr w:type="spellStart"/>
      <w:r w:rsidRPr="005663C7">
        <w:rPr>
          <w:rFonts w:ascii="Times New Roman" w:hAnsi="Times New Roman" w:cs="Times New Roman"/>
        </w:rPr>
        <w:t>Mustich</w:t>
      </w:r>
      <w:proofErr w:type="spellEnd"/>
      <w:r w:rsidRPr="005663C7">
        <w:rPr>
          <w:rFonts w:ascii="Times New Roman" w:hAnsi="Times New Roman" w:cs="Times New Roman"/>
        </w:rPr>
        <w:t xml:space="preserve">, E. (2005) </w:t>
      </w:r>
      <w:r w:rsidRPr="005663C7">
        <w:rPr>
          <w:rFonts w:ascii="Times New Roman" w:hAnsi="Times New Roman" w:cs="Times New Roman"/>
          <w:i/>
        </w:rPr>
        <w:t xml:space="preserve">Which </w:t>
      </w:r>
      <w:r w:rsidR="005903BB">
        <w:rPr>
          <w:rFonts w:ascii="Times New Roman" w:hAnsi="Times New Roman" w:cs="Times New Roman"/>
          <w:i/>
        </w:rPr>
        <w:t>L</w:t>
      </w:r>
      <w:r w:rsidRPr="005663C7">
        <w:rPr>
          <w:rFonts w:ascii="Times New Roman" w:hAnsi="Times New Roman" w:cs="Times New Roman"/>
          <w:i/>
        </w:rPr>
        <w:t>eading 20</w:t>
      </w:r>
      <w:r w:rsidRPr="005663C7">
        <w:rPr>
          <w:rFonts w:ascii="Times New Roman" w:hAnsi="Times New Roman" w:cs="Times New Roman"/>
          <w:i/>
          <w:vertAlign w:val="superscript"/>
        </w:rPr>
        <w:t>th</w:t>
      </w:r>
      <w:r w:rsidRPr="005663C7">
        <w:rPr>
          <w:rFonts w:ascii="Times New Roman" w:hAnsi="Times New Roman" w:cs="Times New Roman"/>
          <w:i/>
        </w:rPr>
        <w:t xml:space="preserve"> </w:t>
      </w:r>
      <w:r w:rsidR="005903BB">
        <w:rPr>
          <w:rFonts w:ascii="Times New Roman" w:hAnsi="Times New Roman" w:cs="Times New Roman"/>
          <w:i/>
        </w:rPr>
        <w:t>C</w:t>
      </w:r>
      <w:r w:rsidRPr="005663C7">
        <w:rPr>
          <w:rFonts w:ascii="Times New Roman" w:hAnsi="Times New Roman" w:cs="Times New Roman"/>
          <w:i/>
        </w:rPr>
        <w:t xml:space="preserve">entury </w:t>
      </w:r>
      <w:r w:rsidR="005903BB">
        <w:rPr>
          <w:rFonts w:ascii="Times New Roman" w:hAnsi="Times New Roman" w:cs="Times New Roman"/>
          <w:i/>
        </w:rPr>
        <w:t>P</w:t>
      </w:r>
      <w:r w:rsidRPr="005663C7">
        <w:rPr>
          <w:rFonts w:ascii="Times New Roman" w:hAnsi="Times New Roman" w:cs="Times New Roman"/>
          <w:i/>
        </w:rPr>
        <w:t xml:space="preserve">hilosopher </w:t>
      </w:r>
      <w:r w:rsidR="005903BB">
        <w:rPr>
          <w:rFonts w:ascii="Times New Roman" w:hAnsi="Times New Roman" w:cs="Times New Roman"/>
          <w:i/>
        </w:rPr>
        <w:t>T</w:t>
      </w:r>
      <w:r w:rsidRPr="005663C7">
        <w:rPr>
          <w:rFonts w:ascii="Times New Roman" w:hAnsi="Times New Roman" w:cs="Times New Roman"/>
          <w:i/>
        </w:rPr>
        <w:t xml:space="preserve">ook this </w:t>
      </w:r>
      <w:r w:rsidR="005903BB">
        <w:rPr>
          <w:rFonts w:ascii="Times New Roman" w:hAnsi="Times New Roman" w:cs="Times New Roman"/>
          <w:i/>
        </w:rPr>
        <w:t>P</w:t>
      </w:r>
      <w:r w:rsidRPr="005663C7">
        <w:rPr>
          <w:rFonts w:ascii="Times New Roman" w:hAnsi="Times New Roman" w:cs="Times New Roman"/>
          <w:i/>
        </w:rPr>
        <w:t>hoto?</w:t>
      </w:r>
      <w:r w:rsidRPr="005663C7">
        <w:rPr>
          <w:rFonts w:ascii="Times New Roman" w:hAnsi="Times New Roman" w:cs="Times New Roman"/>
        </w:rPr>
        <w:t xml:space="preserve"> Available at: </w:t>
      </w:r>
      <w:hyperlink r:id="rId17" w:history="1">
        <w:r w:rsidRPr="005663C7">
          <w:rPr>
            <w:rStyle w:val="Hyperlink"/>
            <w:rFonts w:ascii="Times New Roman" w:hAnsi="Times New Roman" w:cs="Times New Roman"/>
          </w:rPr>
          <w:t>https://www.salon.com/2011/07/08/wittgenstein_photographs/</w:t>
        </w:r>
      </w:hyperlink>
      <w:r w:rsidRPr="005663C7">
        <w:rPr>
          <w:rStyle w:val="Hyperlink"/>
          <w:rFonts w:ascii="Times New Roman" w:hAnsi="Times New Roman" w:cs="Times New Roman"/>
        </w:rPr>
        <w:t xml:space="preserve"> </w:t>
      </w:r>
      <w:r w:rsidRPr="005663C7">
        <w:rPr>
          <w:rFonts w:ascii="Times New Roman" w:hAnsi="Times New Roman" w:cs="Times New Roman"/>
        </w:rPr>
        <w:t>[</w:t>
      </w:r>
      <w:r w:rsidR="006B0D62">
        <w:rPr>
          <w:rFonts w:ascii="Times New Roman" w:hAnsi="Times New Roman" w:cs="Times New Roman"/>
        </w:rPr>
        <w:t>A</w:t>
      </w:r>
      <w:r w:rsidRPr="005663C7">
        <w:rPr>
          <w:rFonts w:ascii="Times New Roman" w:hAnsi="Times New Roman" w:cs="Times New Roman"/>
        </w:rPr>
        <w:t>ccessed 19.06.20].</w:t>
      </w:r>
    </w:p>
    <w:p w14:paraId="782AF8C6" w14:textId="77777777"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Oliver, M. (1983) </w:t>
      </w:r>
      <w:r w:rsidRPr="005663C7">
        <w:rPr>
          <w:rFonts w:ascii="Times New Roman" w:hAnsi="Times New Roman" w:cs="Times New Roman"/>
          <w:i/>
          <w:iCs/>
        </w:rPr>
        <w:t>Social Work with Disabled People</w:t>
      </w:r>
      <w:r w:rsidRPr="005663C7">
        <w:rPr>
          <w:rFonts w:ascii="Times New Roman" w:hAnsi="Times New Roman" w:cs="Times New Roman"/>
        </w:rPr>
        <w:t>. Basingstoke: Macmillan.</w:t>
      </w:r>
    </w:p>
    <w:p w14:paraId="2396BEBD" w14:textId="52322E97"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Oliver, M. (1996) </w:t>
      </w:r>
      <w:r w:rsidRPr="005663C7">
        <w:rPr>
          <w:rFonts w:ascii="Times New Roman" w:hAnsi="Times New Roman" w:cs="Times New Roman"/>
          <w:i/>
        </w:rPr>
        <w:t xml:space="preserve">Understanding Disability: </w:t>
      </w:r>
      <w:r w:rsidR="005903BB">
        <w:rPr>
          <w:rFonts w:ascii="Times New Roman" w:hAnsi="Times New Roman" w:cs="Times New Roman"/>
          <w:i/>
        </w:rPr>
        <w:t>F</w:t>
      </w:r>
      <w:r w:rsidRPr="005663C7">
        <w:rPr>
          <w:rFonts w:ascii="Times New Roman" w:hAnsi="Times New Roman" w:cs="Times New Roman"/>
          <w:i/>
        </w:rPr>
        <w:t>rom Theory to Practice</w:t>
      </w:r>
      <w:r w:rsidRPr="005663C7">
        <w:rPr>
          <w:rFonts w:ascii="Times New Roman" w:hAnsi="Times New Roman" w:cs="Times New Roman"/>
        </w:rPr>
        <w:t>. New York: St. Martin's Press.</w:t>
      </w:r>
    </w:p>
    <w:p w14:paraId="69202768" w14:textId="5F0E0B01" w:rsidR="00BE3125" w:rsidRPr="005663C7" w:rsidRDefault="00BE3125" w:rsidP="00495203">
      <w:pPr>
        <w:ind w:left="426" w:hanging="426"/>
        <w:jc w:val="both"/>
        <w:rPr>
          <w:rFonts w:ascii="Times New Roman" w:eastAsia="Times New Roman" w:hAnsi="Times New Roman" w:cs="Times New Roman"/>
          <w:lang w:eastAsia="en-GB"/>
        </w:rPr>
      </w:pPr>
      <w:r w:rsidRPr="005663C7">
        <w:rPr>
          <w:rFonts w:ascii="Times New Roman" w:hAnsi="Times New Roman" w:cs="Times New Roman"/>
        </w:rPr>
        <w:t xml:space="preserve">Oliver, M. (2004) </w:t>
      </w:r>
      <w:r w:rsidRPr="005663C7">
        <w:rPr>
          <w:rFonts w:ascii="Times New Roman" w:eastAsia="Times New Roman" w:hAnsi="Times New Roman" w:cs="Times New Roman"/>
          <w:lang w:eastAsia="en-GB"/>
        </w:rPr>
        <w:t xml:space="preserve">The </w:t>
      </w:r>
      <w:r w:rsidR="005903BB">
        <w:rPr>
          <w:rFonts w:ascii="Times New Roman" w:eastAsia="Times New Roman" w:hAnsi="Times New Roman" w:cs="Times New Roman"/>
          <w:lang w:eastAsia="en-GB"/>
        </w:rPr>
        <w:t>s</w:t>
      </w:r>
      <w:r w:rsidRPr="005663C7">
        <w:rPr>
          <w:rFonts w:ascii="Times New Roman" w:eastAsia="Times New Roman" w:hAnsi="Times New Roman" w:cs="Times New Roman"/>
          <w:lang w:eastAsia="en-GB"/>
        </w:rPr>
        <w:t xml:space="preserve">ocial </w:t>
      </w:r>
      <w:r w:rsidR="005903BB">
        <w:rPr>
          <w:rFonts w:ascii="Times New Roman" w:eastAsia="Times New Roman" w:hAnsi="Times New Roman" w:cs="Times New Roman"/>
          <w:lang w:eastAsia="en-GB"/>
        </w:rPr>
        <w:t>m</w:t>
      </w:r>
      <w:r w:rsidRPr="005663C7">
        <w:rPr>
          <w:rFonts w:ascii="Times New Roman" w:eastAsia="Times New Roman" w:hAnsi="Times New Roman" w:cs="Times New Roman"/>
          <w:lang w:eastAsia="en-GB"/>
        </w:rPr>
        <w:t xml:space="preserve">odel in </w:t>
      </w:r>
      <w:r w:rsidR="005903BB">
        <w:rPr>
          <w:rFonts w:ascii="Times New Roman" w:eastAsia="Times New Roman" w:hAnsi="Times New Roman" w:cs="Times New Roman"/>
          <w:lang w:eastAsia="en-GB"/>
        </w:rPr>
        <w:t>a</w:t>
      </w:r>
      <w:r w:rsidRPr="005663C7">
        <w:rPr>
          <w:rFonts w:ascii="Times New Roman" w:eastAsia="Times New Roman" w:hAnsi="Times New Roman" w:cs="Times New Roman"/>
          <w:lang w:eastAsia="en-GB"/>
        </w:rPr>
        <w:t xml:space="preserve">ction: </w:t>
      </w:r>
      <w:r w:rsidR="005903BB">
        <w:rPr>
          <w:rFonts w:ascii="Times New Roman" w:eastAsia="Times New Roman" w:hAnsi="Times New Roman" w:cs="Times New Roman"/>
          <w:lang w:eastAsia="en-GB"/>
        </w:rPr>
        <w:t>I</w:t>
      </w:r>
      <w:r w:rsidRPr="005663C7">
        <w:rPr>
          <w:rFonts w:ascii="Times New Roman" w:eastAsia="Times New Roman" w:hAnsi="Times New Roman" w:cs="Times New Roman"/>
          <w:lang w:eastAsia="en-GB"/>
        </w:rPr>
        <w:t xml:space="preserve">f I had a hammer. In Barnes, C. and Mercer, G. (2004) </w:t>
      </w:r>
      <w:r w:rsidRPr="005663C7">
        <w:rPr>
          <w:rFonts w:ascii="Times New Roman" w:eastAsia="Times New Roman" w:hAnsi="Times New Roman" w:cs="Times New Roman"/>
          <w:i/>
          <w:iCs/>
          <w:lang w:eastAsia="en-GB"/>
        </w:rPr>
        <w:t xml:space="preserve">Implementing the Social Model of Disability: </w:t>
      </w:r>
      <w:r w:rsidR="005903BB">
        <w:rPr>
          <w:rFonts w:ascii="Times New Roman" w:eastAsia="Times New Roman" w:hAnsi="Times New Roman" w:cs="Times New Roman"/>
          <w:i/>
          <w:iCs/>
          <w:lang w:eastAsia="en-GB"/>
        </w:rPr>
        <w:t>T</w:t>
      </w:r>
      <w:r w:rsidRPr="005663C7">
        <w:rPr>
          <w:rFonts w:ascii="Times New Roman" w:eastAsia="Times New Roman" w:hAnsi="Times New Roman" w:cs="Times New Roman"/>
          <w:i/>
          <w:iCs/>
          <w:lang w:eastAsia="en-GB"/>
        </w:rPr>
        <w:t>heory and Research.</w:t>
      </w:r>
      <w:r w:rsidRPr="005663C7">
        <w:rPr>
          <w:rFonts w:ascii="Times New Roman" w:eastAsia="Times New Roman" w:hAnsi="Times New Roman" w:cs="Times New Roman"/>
          <w:lang w:eastAsia="en-GB"/>
        </w:rPr>
        <w:t xml:space="preserve"> Leeds: The Disability Press, 18-31.</w:t>
      </w:r>
    </w:p>
    <w:p w14:paraId="1194BD51" w14:textId="323E1FA9" w:rsidR="00BE3125" w:rsidRPr="005663C7" w:rsidRDefault="00BE3125" w:rsidP="00495203">
      <w:pPr>
        <w:ind w:left="426" w:hanging="426"/>
        <w:jc w:val="both"/>
        <w:rPr>
          <w:rFonts w:ascii="Times New Roman" w:hAnsi="Times New Roman" w:cs="Times New Roman"/>
          <w:iCs/>
        </w:rPr>
      </w:pPr>
      <w:r w:rsidRPr="005663C7">
        <w:rPr>
          <w:rFonts w:ascii="Times New Roman" w:hAnsi="Times New Roman" w:cs="Times New Roman"/>
          <w:iCs/>
        </w:rPr>
        <w:t>Peterson, L. (2010)</w:t>
      </w:r>
      <w:r w:rsidRPr="005663C7">
        <w:rPr>
          <w:rFonts w:ascii="Times New Roman" w:hAnsi="Times New Roman" w:cs="Times New Roman"/>
          <w:i/>
        </w:rPr>
        <w:t xml:space="preserve"> </w:t>
      </w:r>
      <w:r w:rsidRPr="005663C7">
        <w:rPr>
          <w:rFonts w:ascii="Times New Roman" w:hAnsi="Times New Roman" w:cs="Times New Roman"/>
          <w:iCs/>
        </w:rPr>
        <w:t>A national perspective on the training of SENCOs.</w:t>
      </w:r>
      <w:r w:rsidRPr="005663C7">
        <w:rPr>
          <w:rFonts w:ascii="Times New Roman" w:hAnsi="Times New Roman" w:cs="Times New Roman"/>
          <w:i/>
        </w:rPr>
        <w:t xml:space="preserve"> </w:t>
      </w:r>
      <w:r w:rsidRPr="005663C7">
        <w:rPr>
          <w:rFonts w:ascii="Times New Roman" w:hAnsi="Times New Roman" w:cs="Times New Roman"/>
          <w:iCs/>
        </w:rPr>
        <w:t xml:space="preserve">In Hallett, G. and Hallett, F. (eds.) </w:t>
      </w:r>
      <w:r w:rsidRPr="005663C7">
        <w:rPr>
          <w:rFonts w:ascii="Times New Roman" w:hAnsi="Times New Roman" w:cs="Times New Roman"/>
          <w:i/>
          <w:iCs/>
        </w:rPr>
        <w:t xml:space="preserve">Transforming the </w:t>
      </w:r>
      <w:r w:rsidR="00474345">
        <w:rPr>
          <w:rFonts w:ascii="Times New Roman" w:hAnsi="Times New Roman" w:cs="Times New Roman"/>
          <w:i/>
          <w:iCs/>
        </w:rPr>
        <w:t>R</w:t>
      </w:r>
      <w:r w:rsidRPr="005663C7">
        <w:rPr>
          <w:rFonts w:ascii="Times New Roman" w:hAnsi="Times New Roman" w:cs="Times New Roman"/>
          <w:i/>
          <w:iCs/>
        </w:rPr>
        <w:t xml:space="preserve">ole of the SENCO: </w:t>
      </w:r>
      <w:r w:rsidR="005903BB">
        <w:rPr>
          <w:rFonts w:ascii="Times New Roman" w:hAnsi="Times New Roman" w:cs="Times New Roman"/>
          <w:i/>
          <w:iCs/>
        </w:rPr>
        <w:t>A</w:t>
      </w:r>
      <w:r w:rsidRPr="005663C7">
        <w:rPr>
          <w:rFonts w:ascii="Times New Roman" w:hAnsi="Times New Roman" w:cs="Times New Roman"/>
          <w:i/>
          <w:iCs/>
        </w:rPr>
        <w:t xml:space="preserve">chieving the </w:t>
      </w:r>
      <w:r w:rsidR="005903BB">
        <w:rPr>
          <w:rFonts w:ascii="Times New Roman" w:hAnsi="Times New Roman" w:cs="Times New Roman"/>
          <w:i/>
          <w:iCs/>
        </w:rPr>
        <w:t>N</w:t>
      </w:r>
      <w:r w:rsidRPr="005663C7">
        <w:rPr>
          <w:rFonts w:ascii="Times New Roman" w:hAnsi="Times New Roman" w:cs="Times New Roman"/>
          <w:i/>
          <w:iCs/>
        </w:rPr>
        <w:t xml:space="preserve">ational </w:t>
      </w:r>
      <w:r w:rsidR="005903BB">
        <w:rPr>
          <w:rFonts w:ascii="Times New Roman" w:hAnsi="Times New Roman" w:cs="Times New Roman"/>
          <w:i/>
          <w:iCs/>
        </w:rPr>
        <w:t>A</w:t>
      </w:r>
      <w:r w:rsidRPr="005663C7">
        <w:rPr>
          <w:rFonts w:ascii="Times New Roman" w:hAnsi="Times New Roman" w:cs="Times New Roman"/>
          <w:i/>
          <w:iCs/>
        </w:rPr>
        <w:t xml:space="preserve">ward for SEN Co-ordination. </w:t>
      </w:r>
      <w:r w:rsidRPr="005663C7">
        <w:rPr>
          <w:rFonts w:ascii="Times New Roman" w:hAnsi="Times New Roman" w:cs="Times New Roman"/>
          <w:iCs/>
        </w:rPr>
        <w:t>Maidenhead: McGraw-Hill/Open University Press</w:t>
      </w:r>
      <w:r w:rsidRPr="005663C7">
        <w:rPr>
          <w:rFonts w:ascii="Times New Roman" w:hAnsi="Times New Roman" w:cs="Times New Roman"/>
          <w:i/>
        </w:rPr>
        <w:t xml:space="preserve">, </w:t>
      </w:r>
      <w:r w:rsidRPr="005663C7">
        <w:rPr>
          <w:rFonts w:ascii="Times New Roman" w:hAnsi="Times New Roman" w:cs="Times New Roman"/>
          <w:iCs/>
        </w:rPr>
        <w:t>12-23</w:t>
      </w:r>
    </w:p>
    <w:p w14:paraId="122F7B8F" w14:textId="64437C1A" w:rsidR="00BE3125" w:rsidRPr="005663C7" w:rsidRDefault="00BE3125" w:rsidP="00495203">
      <w:pPr>
        <w:ind w:left="426" w:hanging="426"/>
        <w:jc w:val="both"/>
        <w:rPr>
          <w:rFonts w:ascii="Times New Roman" w:hAnsi="Times New Roman" w:cs="Times New Roman"/>
          <w:iCs/>
        </w:rPr>
      </w:pPr>
      <w:r w:rsidRPr="005663C7">
        <w:rPr>
          <w:rFonts w:ascii="Times New Roman" w:hAnsi="Times New Roman" w:cs="Times New Roman"/>
          <w:iCs/>
        </w:rPr>
        <w:t>Pumphrey, P. (2010)</w:t>
      </w:r>
      <w:r w:rsidRPr="005663C7">
        <w:rPr>
          <w:rFonts w:ascii="Times New Roman" w:hAnsi="Times New Roman" w:cs="Times New Roman"/>
          <w:i/>
        </w:rPr>
        <w:t xml:space="preserve"> </w:t>
      </w:r>
      <w:r w:rsidRPr="005663C7">
        <w:rPr>
          <w:rFonts w:ascii="Times New Roman" w:hAnsi="Times New Roman" w:cs="Times New Roman"/>
          <w:iCs/>
        </w:rPr>
        <w:t xml:space="preserve">United Kingdom special educational needs (SEN) 2010: </w:t>
      </w:r>
      <w:r w:rsidR="005903BB">
        <w:rPr>
          <w:rFonts w:ascii="Times New Roman" w:hAnsi="Times New Roman" w:cs="Times New Roman"/>
          <w:iCs/>
        </w:rPr>
        <w:t>R</w:t>
      </w:r>
      <w:r w:rsidRPr="005663C7">
        <w:rPr>
          <w:rFonts w:ascii="Times New Roman" w:hAnsi="Times New Roman" w:cs="Times New Roman"/>
          <w:iCs/>
        </w:rPr>
        <w:t>eflections and current concerns.</w:t>
      </w:r>
      <w:r w:rsidRPr="005663C7">
        <w:rPr>
          <w:rFonts w:ascii="Times New Roman" w:hAnsi="Times New Roman" w:cs="Times New Roman"/>
          <w:i/>
        </w:rPr>
        <w:t xml:space="preserve"> The Psychology of Education Review</w:t>
      </w:r>
      <w:r w:rsidRPr="005663C7">
        <w:rPr>
          <w:rFonts w:ascii="Times New Roman" w:hAnsi="Times New Roman" w:cs="Times New Roman"/>
          <w:iCs/>
        </w:rPr>
        <w:t>, 34, (2), 3-12.</w:t>
      </w:r>
    </w:p>
    <w:p w14:paraId="42A3DA17" w14:textId="678738EE" w:rsidR="00BE3125" w:rsidRPr="005663C7" w:rsidRDefault="00BE3125" w:rsidP="00495203">
      <w:pPr>
        <w:ind w:left="426" w:hanging="426"/>
        <w:jc w:val="both"/>
        <w:rPr>
          <w:rFonts w:ascii="Times New Roman" w:hAnsi="Times New Roman" w:cs="Times New Roman"/>
          <w:iCs/>
        </w:rPr>
      </w:pPr>
      <w:r w:rsidRPr="005663C7">
        <w:rPr>
          <w:rFonts w:ascii="Times New Roman" w:hAnsi="Times New Roman" w:cs="Times New Roman"/>
          <w:iCs/>
        </w:rPr>
        <w:t>Plowden, B. (1967)</w:t>
      </w:r>
      <w:r w:rsidRPr="005663C7">
        <w:rPr>
          <w:rFonts w:ascii="Times New Roman" w:hAnsi="Times New Roman" w:cs="Times New Roman"/>
          <w:i/>
        </w:rPr>
        <w:t xml:space="preserve"> Children and Their Primary Schools: </w:t>
      </w:r>
      <w:r w:rsidR="005903BB">
        <w:rPr>
          <w:rFonts w:ascii="Times New Roman" w:hAnsi="Times New Roman" w:cs="Times New Roman"/>
          <w:i/>
        </w:rPr>
        <w:t>A</w:t>
      </w:r>
      <w:r w:rsidRPr="005663C7">
        <w:rPr>
          <w:rFonts w:ascii="Times New Roman" w:hAnsi="Times New Roman" w:cs="Times New Roman"/>
          <w:i/>
        </w:rPr>
        <w:t xml:space="preserve"> </w:t>
      </w:r>
      <w:r w:rsidR="005903BB">
        <w:rPr>
          <w:rFonts w:ascii="Times New Roman" w:hAnsi="Times New Roman" w:cs="Times New Roman"/>
          <w:i/>
        </w:rPr>
        <w:t>R</w:t>
      </w:r>
      <w:r w:rsidRPr="005663C7">
        <w:rPr>
          <w:rFonts w:ascii="Times New Roman" w:hAnsi="Times New Roman" w:cs="Times New Roman"/>
          <w:i/>
        </w:rPr>
        <w:t>eport of the Central Advisory Council for Education (England).</w:t>
      </w:r>
      <w:r w:rsidRPr="005663C7">
        <w:rPr>
          <w:rFonts w:ascii="Times New Roman" w:hAnsi="Times New Roman" w:cs="Times New Roman"/>
          <w:iCs/>
        </w:rPr>
        <w:t xml:space="preserve"> Vol 1.</w:t>
      </w:r>
      <w:r w:rsidRPr="005663C7">
        <w:rPr>
          <w:rFonts w:ascii="Times New Roman" w:hAnsi="Times New Roman" w:cs="Times New Roman"/>
          <w:i/>
        </w:rPr>
        <w:t xml:space="preserve"> </w:t>
      </w:r>
      <w:r w:rsidRPr="005663C7">
        <w:rPr>
          <w:rFonts w:ascii="Times New Roman" w:hAnsi="Times New Roman" w:cs="Times New Roman"/>
          <w:iCs/>
        </w:rPr>
        <w:t>London, HMSO.</w:t>
      </w:r>
    </w:p>
    <w:p w14:paraId="22F28697" w14:textId="15CC4E1A"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Reilly, P. (1991) The </w:t>
      </w:r>
      <w:r w:rsidR="005903BB">
        <w:rPr>
          <w:rFonts w:ascii="Times New Roman" w:hAnsi="Times New Roman" w:cs="Times New Roman"/>
        </w:rPr>
        <w:t>s</w:t>
      </w:r>
      <w:r w:rsidRPr="005663C7">
        <w:rPr>
          <w:rFonts w:ascii="Times New Roman" w:hAnsi="Times New Roman" w:cs="Times New Roman"/>
        </w:rPr>
        <w:t xml:space="preserve">urgical </w:t>
      </w:r>
      <w:r w:rsidR="005903BB">
        <w:rPr>
          <w:rFonts w:ascii="Times New Roman" w:hAnsi="Times New Roman" w:cs="Times New Roman"/>
        </w:rPr>
        <w:t>s</w:t>
      </w:r>
      <w:r w:rsidRPr="005663C7">
        <w:rPr>
          <w:rFonts w:ascii="Times New Roman" w:hAnsi="Times New Roman" w:cs="Times New Roman"/>
        </w:rPr>
        <w:t xml:space="preserve">olution: </w:t>
      </w:r>
      <w:r w:rsidR="005903BB">
        <w:rPr>
          <w:rFonts w:ascii="Times New Roman" w:hAnsi="Times New Roman" w:cs="Times New Roman"/>
        </w:rPr>
        <w:t>A</w:t>
      </w:r>
      <w:r w:rsidRPr="005663C7">
        <w:rPr>
          <w:rFonts w:ascii="Times New Roman" w:hAnsi="Times New Roman" w:cs="Times New Roman"/>
        </w:rPr>
        <w:t xml:space="preserve"> history of involuntary sterilisation in the United States. Baltimore: Johns Hopkins University Press.</w:t>
      </w:r>
    </w:p>
    <w:p w14:paraId="4D22075A" w14:textId="0C2B40E2" w:rsidR="00BE3125" w:rsidRPr="005663C7" w:rsidRDefault="00BE3125" w:rsidP="00495203">
      <w:pPr>
        <w:ind w:left="426" w:hanging="426"/>
        <w:jc w:val="both"/>
        <w:rPr>
          <w:rFonts w:ascii="Times New Roman" w:hAnsi="Times New Roman" w:cs="Times New Roman"/>
          <w:lang w:eastAsia="ja-JP"/>
        </w:rPr>
      </w:pPr>
      <w:proofErr w:type="spellStart"/>
      <w:r w:rsidRPr="005663C7">
        <w:rPr>
          <w:rFonts w:ascii="Times New Roman" w:hAnsi="Times New Roman" w:cs="Times New Roman"/>
          <w:lang w:eastAsia="ja-JP"/>
        </w:rPr>
        <w:t>Rieser</w:t>
      </w:r>
      <w:proofErr w:type="spellEnd"/>
      <w:r w:rsidRPr="005663C7">
        <w:rPr>
          <w:rFonts w:ascii="Times New Roman" w:hAnsi="Times New Roman" w:cs="Times New Roman"/>
          <w:lang w:eastAsia="ja-JP"/>
        </w:rPr>
        <w:t xml:space="preserve">, R. (2007) Lest we forget: </w:t>
      </w:r>
      <w:r w:rsidR="005903BB">
        <w:rPr>
          <w:rFonts w:ascii="Times New Roman" w:hAnsi="Times New Roman" w:cs="Times New Roman"/>
          <w:lang w:eastAsia="ja-JP"/>
        </w:rPr>
        <w:t>T</w:t>
      </w:r>
      <w:r w:rsidRPr="005663C7">
        <w:rPr>
          <w:rFonts w:ascii="Times New Roman" w:hAnsi="Times New Roman" w:cs="Times New Roman"/>
          <w:lang w:eastAsia="ja-JP"/>
        </w:rPr>
        <w:t xml:space="preserve">he useless eaters in the Third Reich. </w:t>
      </w:r>
      <w:r w:rsidRPr="005663C7">
        <w:rPr>
          <w:rFonts w:ascii="Times New Roman" w:hAnsi="Times New Roman" w:cs="Times New Roman"/>
          <w:i/>
          <w:iCs/>
          <w:lang w:eastAsia="ja-JP"/>
        </w:rPr>
        <w:t xml:space="preserve">Inclusion Now Magazine, </w:t>
      </w:r>
      <w:r w:rsidRPr="005663C7">
        <w:rPr>
          <w:rFonts w:ascii="Times New Roman" w:hAnsi="Times New Roman" w:cs="Times New Roman"/>
          <w:lang w:eastAsia="ja-JP"/>
        </w:rPr>
        <w:t>17 (summer), 14-15.</w:t>
      </w:r>
    </w:p>
    <w:p w14:paraId="2D80DFE3" w14:textId="77777777" w:rsidR="00BE3125" w:rsidRPr="005663C7" w:rsidRDefault="00BE3125" w:rsidP="00495203">
      <w:pPr>
        <w:ind w:left="426" w:hanging="426"/>
        <w:jc w:val="both"/>
        <w:rPr>
          <w:rFonts w:ascii="Times New Roman" w:hAnsi="Times New Roman" w:cs="Times New Roman"/>
        </w:rPr>
      </w:pPr>
      <w:proofErr w:type="spellStart"/>
      <w:r w:rsidRPr="005663C7">
        <w:rPr>
          <w:rFonts w:ascii="Times New Roman" w:hAnsi="Times New Roman" w:cs="Times New Roman"/>
        </w:rPr>
        <w:t>Runswick</w:t>
      </w:r>
      <w:proofErr w:type="spellEnd"/>
      <w:r w:rsidRPr="005663C7">
        <w:rPr>
          <w:rFonts w:ascii="Times New Roman" w:hAnsi="Times New Roman" w:cs="Times New Roman"/>
        </w:rPr>
        <w:t xml:space="preserve">-Cole, K. and Hodge, N. (2009). Needs or rights? A challenge to the discourse of special education. </w:t>
      </w:r>
      <w:r w:rsidRPr="005663C7">
        <w:rPr>
          <w:rFonts w:ascii="Times New Roman" w:hAnsi="Times New Roman" w:cs="Times New Roman"/>
          <w:i/>
        </w:rPr>
        <w:t>British Journal of Special Education</w:t>
      </w:r>
      <w:r w:rsidRPr="005663C7">
        <w:rPr>
          <w:rFonts w:ascii="Times New Roman" w:hAnsi="Times New Roman" w:cs="Times New Roman"/>
        </w:rPr>
        <w:t>, 36, (4), 198-203.</w:t>
      </w:r>
    </w:p>
    <w:p w14:paraId="4419D949" w14:textId="77777777" w:rsidR="00BE3125" w:rsidRPr="005663C7" w:rsidRDefault="00BE3125" w:rsidP="00495203">
      <w:pPr>
        <w:ind w:left="426" w:hanging="426"/>
        <w:jc w:val="both"/>
        <w:rPr>
          <w:rFonts w:ascii="Times New Roman" w:hAnsi="Times New Roman" w:cs="Times New Roman"/>
        </w:rPr>
      </w:pPr>
      <w:proofErr w:type="spellStart"/>
      <w:r w:rsidRPr="005663C7">
        <w:rPr>
          <w:rFonts w:ascii="Times New Roman" w:hAnsi="Times New Roman" w:cs="Times New Roman"/>
        </w:rPr>
        <w:t>Slee</w:t>
      </w:r>
      <w:proofErr w:type="spellEnd"/>
      <w:r w:rsidRPr="005663C7">
        <w:rPr>
          <w:rFonts w:ascii="Times New Roman" w:hAnsi="Times New Roman" w:cs="Times New Roman"/>
        </w:rPr>
        <w:t xml:space="preserve">, R. (1997) Imported or important theory? Sociological interrogations of disablement and special education. </w:t>
      </w:r>
      <w:r w:rsidRPr="005663C7">
        <w:rPr>
          <w:rFonts w:ascii="Times New Roman" w:hAnsi="Times New Roman" w:cs="Times New Roman"/>
          <w:i/>
        </w:rPr>
        <w:t>British Journal of Sociology of Education</w:t>
      </w:r>
      <w:r w:rsidRPr="005663C7">
        <w:rPr>
          <w:rFonts w:ascii="Times New Roman" w:hAnsi="Times New Roman" w:cs="Times New Roman"/>
        </w:rPr>
        <w:t>, 18, (3), 407-419.</w:t>
      </w:r>
    </w:p>
    <w:p w14:paraId="2EB1ACD9" w14:textId="77777777" w:rsidR="00BE3125" w:rsidRPr="005663C7" w:rsidRDefault="00BE3125" w:rsidP="00495203">
      <w:pPr>
        <w:ind w:left="426" w:hanging="426"/>
        <w:jc w:val="both"/>
        <w:rPr>
          <w:rFonts w:ascii="Times New Roman" w:hAnsi="Times New Roman" w:cs="Times New Roman"/>
          <w:lang w:eastAsia="ja-JP"/>
        </w:rPr>
      </w:pPr>
      <w:r w:rsidRPr="005663C7">
        <w:rPr>
          <w:rFonts w:ascii="Times New Roman" w:hAnsi="Times New Roman" w:cs="Times New Roman"/>
          <w:lang w:eastAsia="ja-JP"/>
        </w:rPr>
        <w:t xml:space="preserve">Spencer, H. (1911) </w:t>
      </w:r>
      <w:r w:rsidRPr="005663C7">
        <w:rPr>
          <w:rFonts w:ascii="Times New Roman" w:hAnsi="Times New Roman" w:cs="Times New Roman"/>
          <w:i/>
          <w:iCs/>
          <w:lang w:eastAsia="ja-JP"/>
        </w:rPr>
        <w:t xml:space="preserve">Essays on Education and Kindred Subjects. </w:t>
      </w:r>
      <w:r w:rsidRPr="005663C7">
        <w:rPr>
          <w:rFonts w:ascii="Times New Roman" w:hAnsi="Times New Roman" w:cs="Times New Roman"/>
          <w:lang w:eastAsia="ja-JP"/>
        </w:rPr>
        <w:t>London: Dent. New York, NY: Dutton.</w:t>
      </w:r>
    </w:p>
    <w:p w14:paraId="7140C6D0" w14:textId="04C07B17" w:rsidR="00BE3125" w:rsidRPr="005663C7" w:rsidRDefault="00BE3125" w:rsidP="00495203">
      <w:pPr>
        <w:ind w:left="426" w:hanging="426"/>
        <w:jc w:val="both"/>
        <w:rPr>
          <w:rFonts w:ascii="Times New Roman" w:hAnsi="Times New Roman" w:cs="Times New Roman"/>
          <w:lang w:eastAsia="ja-JP"/>
        </w:rPr>
      </w:pPr>
      <w:r w:rsidRPr="005663C7">
        <w:rPr>
          <w:rFonts w:ascii="Times New Roman" w:hAnsi="Times New Roman" w:cs="Times New Roman"/>
          <w:lang w:eastAsia="ja-JP"/>
        </w:rPr>
        <w:t xml:space="preserve">Thomas, G., Loxley, A. (2007) </w:t>
      </w:r>
      <w:r w:rsidRPr="005663C7">
        <w:rPr>
          <w:rFonts w:ascii="Times New Roman" w:hAnsi="Times New Roman" w:cs="Times New Roman"/>
          <w:i/>
          <w:iCs/>
          <w:lang w:eastAsia="ja-JP"/>
        </w:rPr>
        <w:t xml:space="preserve">Deconstructing Special Education and Constructing Inclusion. </w:t>
      </w:r>
      <w:r w:rsidRPr="005903BB">
        <w:rPr>
          <w:rFonts w:ascii="Times New Roman" w:hAnsi="Times New Roman" w:cs="Times New Roman"/>
          <w:lang w:eastAsia="ja-JP"/>
        </w:rPr>
        <w:t>2</w:t>
      </w:r>
      <w:r w:rsidRPr="005903BB">
        <w:rPr>
          <w:rFonts w:ascii="Times New Roman" w:hAnsi="Times New Roman" w:cs="Times New Roman"/>
          <w:vertAlign w:val="superscript"/>
          <w:lang w:eastAsia="ja-JP"/>
        </w:rPr>
        <w:t>nd</w:t>
      </w:r>
      <w:r w:rsidRPr="005903BB">
        <w:rPr>
          <w:rFonts w:ascii="Times New Roman" w:hAnsi="Times New Roman" w:cs="Times New Roman"/>
          <w:lang w:eastAsia="ja-JP"/>
        </w:rPr>
        <w:t xml:space="preserve"> </w:t>
      </w:r>
      <w:proofErr w:type="spellStart"/>
      <w:r w:rsidR="005903BB">
        <w:rPr>
          <w:rFonts w:ascii="Times New Roman" w:hAnsi="Times New Roman" w:cs="Times New Roman"/>
          <w:lang w:eastAsia="ja-JP"/>
        </w:rPr>
        <w:t>e</w:t>
      </w:r>
      <w:r w:rsidRPr="005903BB">
        <w:rPr>
          <w:rFonts w:ascii="Times New Roman" w:hAnsi="Times New Roman" w:cs="Times New Roman"/>
          <w:lang w:eastAsia="ja-JP"/>
        </w:rPr>
        <w:t>dn</w:t>
      </w:r>
      <w:proofErr w:type="spellEnd"/>
      <w:r w:rsidRPr="005663C7">
        <w:rPr>
          <w:rFonts w:ascii="Times New Roman" w:hAnsi="Times New Roman" w:cs="Times New Roman"/>
          <w:i/>
          <w:iCs/>
          <w:lang w:eastAsia="ja-JP"/>
        </w:rPr>
        <w:t xml:space="preserve">. </w:t>
      </w:r>
      <w:r w:rsidRPr="005663C7">
        <w:rPr>
          <w:rFonts w:ascii="Times New Roman" w:hAnsi="Times New Roman" w:cs="Times New Roman"/>
          <w:lang w:eastAsia="ja-JP"/>
        </w:rPr>
        <w:t>Maidenhead: Open University Press.</w:t>
      </w:r>
    </w:p>
    <w:p w14:paraId="5D180C6D" w14:textId="77777777" w:rsidR="00BE3125" w:rsidRPr="005663C7" w:rsidRDefault="00BE3125" w:rsidP="00495203">
      <w:pPr>
        <w:ind w:left="426" w:hanging="426"/>
        <w:jc w:val="both"/>
        <w:rPr>
          <w:rFonts w:ascii="Times New Roman" w:hAnsi="Times New Roman" w:cs="Times New Roman"/>
        </w:rPr>
      </w:pPr>
      <w:r w:rsidRPr="005663C7">
        <w:rPr>
          <w:rFonts w:ascii="Times New Roman" w:hAnsi="Times New Roman" w:cs="Times New Roman"/>
        </w:rPr>
        <w:t xml:space="preserve">Union of the Physically Impaired Against Segregation (1976) </w:t>
      </w:r>
      <w:r w:rsidRPr="005663C7">
        <w:rPr>
          <w:rFonts w:ascii="Times New Roman" w:hAnsi="Times New Roman" w:cs="Times New Roman"/>
          <w:i/>
        </w:rPr>
        <w:t>Fundamental Principles of Disability</w:t>
      </w:r>
      <w:r w:rsidRPr="005663C7">
        <w:rPr>
          <w:rFonts w:ascii="Times New Roman" w:hAnsi="Times New Roman" w:cs="Times New Roman"/>
        </w:rPr>
        <w:t>. London: The Disability Alliance.</w:t>
      </w:r>
    </w:p>
    <w:p w14:paraId="7EA19CF7" w14:textId="1C7022CC" w:rsidR="00BE3125" w:rsidRPr="005663C7" w:rsidRDefault="00BE3125" w:rsidP="00495203">
      <w:pPr>
        <w:ind w:left="426" w:hanging="426"/>
        <w:jc w:val="both"/>
        <w:rPr>
          <w:rFonts w:ascii="Times New Roman" w:eastAsia="MS Mincho" w:hAnsi="Times New Roman" w:cs="Times New Roman"/>
          <w:i/>
        </w:rPr>
      </w:pPr>
      <w:r w:rsidRPr="005663C7">
        <w:rPr>
          <w:rFonts w:ascii="Times New Roman" w:eastAsia="MS Mincho" w:hAnsi="Times New Roman" w:cs="Times New Roman"/>
          <w:iCs/>
        </w:rPr>
        <w:t>University of Cambridge (2011)</w:t>
      </w:r>
      <w:r w:rsidRPr="005663C7">
        <w:rPr>
          <w:rFonts w:ascii="Times New Roman" w:eastAsia="MS Mincho" w:hAnsi="Times New Roman" w:cs="Times New Roman"/>
          <w:i/>
        </w:rPr>
        <w:t xml:space="preserve"> </w:t>
      </w:r>
      <w:r w:rsidRPr="005903BB">
        <w:rPr>
          <w:rFonts w:ascii="Times New Roman" w:eastAsia="MS Mincho" w:hAnsi="Times New Roman" w:cs="Times New Roman"/>
          <w:i/>
          <w:iCs/>
        </w:rPr>
        <w:t xml:space="preserve">Wittgenstein’s </w:t>
      </w:r>
      <w:r w:rsidR="005903BB">
        <w:rPr>
          <w:rFonts w:ascii="Times New Roman" w:eastAsia="MS Mincho" w:hAnsi="Times New Roman" w:cs="Times New Roman"/>
          <w:i/>
          <w:iCs/>
        </w:rPr>
        <w:t>C</w:t>
      </w:r>
      <w:r w:rsidRPr="005903BB">
        <w:rPr>
          <w:rFonts w:ascii="Times New Roman" w:eastAsia="MS Mincho" w:hAnsi="Times New Roman" w:cs="Times New Roman"/>
          <w:i/>
          <w:iCs/>
        </w:rPr>
        <w:t>amera</w:t>
      </w:r>
      <w:r w:rsidRPr="005663C7">
        <w:rPr>
          <w:rFonts w:ascii="Times New Roman" w:eastAsia="MS Mincho" w:hAnsi="Times New Roman" w:cs="Times New Roman"/>
        </w:rPr>
        <w:t>. Available at:</w:t>
      </w:r>
      <w:r w:rsidRPr="005663C7">
        <w:rPr>
          <w:rFonts w:ascii="Times New Roman" w:eastAsia="MS Mincho" w:hAnsi="Times New Roman" w:cs="Times New Roman"/>
          <w:i/>
        </w:rPr>
        <w:t xml:space="preserve"> </w:t>
      </w:r>
      <w:hyperlink r:id="rId18" w:history="1">
        <w:r w:rsidRPr="005663C7">
          <w:rPr>
            <w:rStyle w:val="Hyperlink"/>
            <w:rFonts w:ascii="Times New Roman" w:eastAsia="MS Mincho" w:hAnsi="Times New Roman" w:cs="Times New Roman"/>
            <w:i/>
          </w:rPr>
          <w:t>http://www.cam.ac.uk/research/news/wittgenstein’s-camera</w:t>
        </w:r>
      </w:hyperlink>
      <w:r w:rsidRPr="005663C7">
        <w:rPr>
          <w:rFonts w:ascii="Times New Roman" w:eastAsia="MS Mincho" w:hAnsi="Times New Roman" w:cs="Times New Roman"/>
          <w:i/>
        </w:rPr>
        <w:t xml:space="preserve"> </w:t>
      </w:r>
      <w:r w:rsidRPr="005663C7">
        <w:rPr>
          <w:rFonts w:ascii="Times New Roman" w:eastAsia="MS Mincho" w:hAnsi="Times New Roman" w:cs="Times New Roman"/>
          <w:iCs/>
        </w:rPr>
        <w:t>[</w:t>
      </w:r>
      <w:r w:rsidR="006B0D62">
        <w:rPr>
          <w:rFonts w:ascii="Times New Roman" w:eastAsia="MS Mincho" w:hAnsi="Times New Roman" w:cs="Times New Roman"/>
          <w:iCs/>
        </w:rPr>
        <w:t>A</w:t>
      </w:r>
      <w:r w:rsidRPr="005663C7">
        <w:rPr>
          <w:rFonts w:ascii="Times New Roman" w:eastAsia="MS Mincho" w:hAnsi="Times New Roman" w:cs="Times New Roman"/>
          <w:iCs/>
        </w:rPr>
        <w:t>ccessed 08.11.15].</w:t>
      </w:r>
    </w:p>
    <w:p w14:paraId="190FBB1A" w14:textId="77777777" w:rsidR="00BE3125" w:rsidRPr="005663C7" w:rsidRDefault="00BE3125" w:rsidP="00495203">
      <w:pPr>
        <w:ind w:left="426" w:hanging="426"/>
        <w:jc w:val="both"/>
        <w:rPr>
          <w:rFonts w:ascii="Times New Roman" w:hAnsi="Times New Roman" w:cs="Times New Roman"/>
          <w:color w:val="000000"/>
        </w:rPr>
      </w:pPr>
      <w:r w:rsidRPr="005663C7">
        <w:rPr>
          <w:rFonts w:ascii="Times New Roman" w:hAnsi="Times New Roman" w:cs="Times New Roman"/>
          <w:color w:val="000000"/>
        </w:rPr>
        <w:t>Warnock, M. (1978) </w:t>
      </w:r>
      <w:r w:rsidRPr="005663C7">
        <w:rPr>
          <w:rFonts w:ascii="Times New Roman" w:hAnsi="Times New Roman" w:cs="Times New Roman"/>
          <w:i/>
          <w:color w:val="000000"/>
        </w:rPr>
        <w:t>Special Educational Needs</w:t>
      </w:r>
      <w:r w:rsidRPr="005663C7">
        <w:rPr>
          <w:rFonts w:ascii="Times New Roman" w:hAnsi="Times New Roman" w:cs="Times New Roman"/>
          <w:i/>
        </w:rPr>
        <w:t xml:space="preserve">: </w:t>
      </w:r>
      <w:r w:rsidRPr="005663C7">
        <w:rPr>
          <w:rFonts w:ascii="Times New Roman" w:hAnsi="Times New Roman" w:cs="Times New Roman"/>
          <w:i/>
          <w:color w:val="000000"/>
        </w:rPr>
        <w:t>Report of the Committee of Enquiry into the Education of Handicapped Children and Young People</w:t>
      </w:r>
      <w:r w:rsidRPr="005663C7">
        <w:rPr>
          <w:rFonts w:ascii="Times New Roman" w:hAnsi="Times New Roman" w:cs="Times New Roman"/>
        </w:rPr>
        <w:t xml:space="preserve">. </w:t>
      </w:r>
      <w:r w:rsidRPr="005663C7">
        <w:rPr>
          <w:rFonts w:ascii="Times New Roman" w:hAnsi="Times New Roman" w:cs="Times New Roman"/>
          <w:bCs/>
          <w:color w:val="000000"/>
        </w:rPr>
        <w:t>London: Her Majesty's Stationery Office 1978</w:t>
      </w:r>
      <w:r w:rsidRPr="005663C7">
        <w:rPr>
          <w:rFonts w:ascii="Times New Roman" w:hAnsi="Times New Roman" w:cs="Times New Roman"/>
          <w:color w:val="000000"/>
        </w:rPr>
        <w:t>.</w:t>
      </w:r>
    </w:p>
    <w:p w14:paraId="0B89823B" w14:textId="3C69F21A" w:rsidR="00BE3125" w:rsidRPr="005663C7" w:rsidRDefault="00BE3125" w:rsidP="00495203">
      <w:pPr>
        <w:ind w:left="426" w:hanging="426"/>
        <w:jc w:val="both"/>
        <w:rPr>
          <w:rStyle w:val="subtitle1"/>
          <w:rFonts w:ascii="Times New Roman" w:hAnsi="Times New Roman" w:cs="Times New Roman"/>
          <w:bCs/>
          <w:color w:val="333333"/>
        </w:rPr>
      </w:pPr>
      <w:r w:rsidRPr="005663C7">
        <w:rPr>
          <w:rFonts w:ascii="Times New Roman" w:eastAsia="MS Mincho" w:hAnsi="Times New Roman" w:cs="Times New Roman"/>
        </w:rPr>
        <w:t>Wittgenstein,</w:t>
      </w:r>
      <w:r w:rsidRPr="005663C7">
        <w:rPr>
          <w:rFonts w:ascii="Times New Roman" w:eastAsia="MS Mincho" w:hAnsi="Times New Roman" w:cs="Times New Roman"/>
          <w:i/>
        </w:rPr>
        <w:t xml:space="preserve"> </w:t>
      </w:r>
      <w:r w:rsidRPr="005663C7">
        <w:rPr>
          <w:rFonts w:ascii="Times New Roman" w:eastAsia="MS Mincho" w:hAnsi="Times New Roman" w:cs="Times New Roman"/>
        </w:rPr>
        <w:t>L. (2009)</w:t>
      </w:r>
      <w:r w:rsidRPr="005663C7">
        <w:rPr>
          <w:rFonts w:ascii="Times New Roman" w:eastAsia="MS Mincho" w:hAnsi="Times New Roman" w:cs="Times New Roman"/>
          <w:i/>
        </w:rPr>
        <w:t xml:space="preserve"> Philosophical Investigations: </w:t>
      </w:r>
      <w:r w:rsidR="006B0D62">
        <w:rPr>
          <w:rFonts w:ascii="Times New Roman" w:eastAsia="MS Mincho" w:hAnsi="Times New Roman" w:cs="Times New Roman"/>
          <w:i/>
        </w:rPr>
        <w:t>T</w:t>
      </w:r>
      <w:r w:rsidRPr="005663C7">
        <w:rPr>
          <w:rStyle w:val="subtitle1"/>
          <w:rFonts w:ascii="Times New Roman" w:hAnsi="Times New Roman" w:cs="Times New Roman"/>
          <w:bCs/>
          <w:i/>
          <w:color w:val="333333"/>
        </w:rPr>
        <w:t xml:space="preserve">he German Text, with an English </w:t>
      </w:r>
      <w:r w:rsidR="006B0D62">
        <w:rPr>
          <w:rStyle w:val="subtitle1"/>
          <w:rFonts w:ascii="Times New Roman" w:hAnsi="Times New Roman" w:cs="Times New Roman"/>
          <w:bCs/>
          <w:i/>
          <w:color w:val="333333"/>
        </w:rPr>
        <w:t>T</w:t>
      </w:r>
      <w:r w:rsidRPr="005663C7">
        <w:rPr>
          <w:rStyle w:val="subtitle1"/>
          <w:rFonts w:ascii="Times New Roman" w:hAnsi="Times New Roman" w:cs="Times New Roman"/>
          <w:bCs/>
          <w:i/>
          <w:color w:val="333333"/>
        </w:rPr>
        <w:t>ranslation by G. E. M. Anscombe, P. M. S. Hacker and Joachim Schulte</w:t>
      </w:r>
      <w:r w:rsidRPr="005663C7">
        <w:rPr>
          <w:rStyle w:val="subtitle1"/>
          <w:rFonts w:ascii="Times New Roman" w:hAnsi="Times New Roman" w:cs="Times New Roman"/>
          <w:bCs/>
          <w:color w:val="333333"/>
        </w:rPr>
        <w:t>. London: Wiley-Blackwell.</w:t>
      </w:r>
    </w:p>
    <w:p w14:paraId="3555C43C" w14:textId="217FC5C5" w:rsidR="00BE3125" w:rsidRPr="005663C7" w:rsidRDefault="00BE3125" w:rsidP="00495203">
      <w:pPr>
        <w:ind w:left="426" w:hanging="426"/>
        <w:jc w:val="both"/>
        <w:rPr>
          <w:rFonts w:ascii="Times New Roman" w:eastAsia="Times New Roman" w:hAnsi="Times New Roman" w:cs="Times New Roman"/>
        </w:rPr>
      </w:pPr>
      <w:r w:rsidRPr="005663C7">
        <w:rPr>
          <w:rStyle w:val="subtitle1"/>
          <w:rFonts w:ascii="Times New Roman" w:hAnsi="Times New Roman" w:cs="Times New Roman"/>
          <w:bCs/>
          <w:iCs/>
          <w:color w:val="333333"/>
        </w:rPr>
        <w:t xml:space="preserve">World Health Organization (WHO) (2001) </w:t>
      </w:r>
      <w:r w:rsidRPr="005663C7">
        <w:rPr>
          <w:rFonts w:ascii="Times New Roman" w:hAnsi="Times New Roman" w:cs="Times New Roman"/>
          <w:i/>
          <w:color w:val="333333"/>
        </w:rPr>
        <w:t xml:space="preserve">International Classification of Functioning, Disability and Health (ICF). </w:t>
      </w:r>
      <w:r w:rsidRPr="005663C7">
        <w:rPr>
          <w:rFonts w:ascii="Times New Roman" w:hAnsi="Times New Roman" w:cs="Times New Roman"/>
          <w:iCs/>
          <w:color w:val="333333"/>
        </w:rPr>
        <w:t>Available at:</w:t>
      </w:r>
      <w:r w:rsidRPr="005663C7">
        <w:rPr>
          <w:rFonts w:ascii="Times New Roman" w:hAnsi="Times New Roman" w:cs="Times New Roman"/>
          <w:i/>
          <w:iCs/>
          <w:color w:val="333333"/>
        </w:rPr>
        <w:t xml:space="preserve"> </w:t>
      </w:r>
      <w:hyperlink r:id="rId19" w:history="1">
        <w:r w:rsidRPr="005663C7">
          <w:rPr>
            <w:rStyle w:val="Hyperlink"/>
            <w:rFonts w:ascii="Times New Roman" w:hAnsi="Times New Roman" w:cs="Times New Roman"/>
          </w:rPr>
          <w:t>https://www.who.int/classifications/icf/en/</w:t>
        </w:r>
      </w:hyperlink>
      <w:r w:rsidRPr="005663C7">
        <w:rPr>
          <w:rStyle w:val="Hyperlink"/>
          <w:rFonts w:ascii="Times New Roman" w:hAnsi="Times New Roman" w:cs="Times New Roman"/>
        </w:rPr>
        <w:t xml:space="preserve"> </w:t>
      </w:r>
      <w:r w:rsidRPr="005663C7">
        <w:rPr>
          <w:rStyle w:val="Hyperlink"/>
          <w:rFonts w:ascii="Times New Roman" w:hAnsi="Times New Roman" w:cs="Times New Roman"/>
          <w:color w:val="auto"/>
          <w:u w:val="none"/>
        </w:rPr>
        <w:t>[</w:t>
      </w:r>
      <w:r w:rsidR="006B0D62">
        <w:rPr>
          <w:rStyle w:val="Hyperlink"/>
          <w:rFonts w:ascii="Times New Roman" w:hAnsi="Times New Roman" w:cs="Times New Roman"/>
          <w:color w:val="auto"/>
          <w:u w:val="none"/>
        </w:rPr>
        <w:t>A</w:t>
      </w:r>
      <w:r w:rsidRPr="005663C7">
        <w:rPr>
          <w:rStyle w:val="Hyperlink"/>
          <w:rFonts w:ascii="Times New Roman" w:hAnsi="Times New Roman" w:cs="Times New Roman"/>
          <w:color w:val="auto"/>
          <w:u w:val="none"/>
        </w:rPr>
        <w:t>ccessed 20.07.20].</w:t>
      </w:r>
    </w:p>
    <w:p w14:paraId="7C6D6552" w14:textId="5734A157" w:rsidR="00AC4787" w:rsidRPr="00C33608" w:rsidRDefault="00AC4787" w:rsidP="00495203">
      <w:pPr>
        <w:pStyle w:val="Heading1"/>
        <w:shd w:val="clear" w:color="auto" w:fill="FFFFFF"/>
        <w:spacing w:after="180"/>
        <w:ind w:right="300"/>
        <w:jc w:val="both"/>
        <w:textAlignment w:val="baseline"/>
        <w:rPr>
          <w:rFonts w:asciiTheme="minorHAnsi" w:hAnsiTheme="minorHAnsi" w:cstheme="minorHAnsi"/>
          <w:i w:val="0"/>
          <w:iCs/>
          <w:color w:val="333333"/>
          <w:sz w:val="24"/>
          <w:szCs w:val="24"/>
        </w:rPr>
      </w:pPr>
    </w:p>
    <w:p w14:paraId="4A5C378D" w14:textId="0BD504CF" w:rsidR="00AC4787" w:rsidRPr="00C33608" w:rsidRDefault="00AC4787" w:rsidP="00495203">
      <w:pPr>
        <w:jc w:val="both"/>
        <w:rPr>
          <w:rFonts w:cstheme="minorHAnsi"/>
          <w:bCs/>
          <w:i/>
          <w:color w:val="333333"/>
        </w:rPr>
      </w:pPr>
    </w:p>
    <w:p w14:paraId="5C37A5FF" w14:textId="77777777" w:rsidR="00C46387" w:rsidRPr="00C33608" w:rsidRDefault="00C46387" w:rsidP="00495203">
      <w:pPr>
        <w:jc w:val="both"/>
        <w:rPr>
          <w:rFonts w:eastAsia="MS Mincho" w:cstheme="minorHAnsi"/>
        </w:rPr>
      </w:pPr>
    </w:p>
    <w:p w14:paraId="5DE80E49" w14:textId="77777777" w:rsidR="00C46387" w:rsidRPr="00C33608" w:rsidRDefault="00C46387" w:rsidP="00495203">
      <w:pPr>
        <w:jc w:val="both"/>
        <w:rPr>
          <w:rFonts w:cstheme="minorHAnsi"/>
        </w:rPr>
      </w:pPr>
    </w:p>
    <w:p w14:paraId="2A7900E1" w14:textId="77777777" w:rsidR="00C46387" w:rsidRPr="00C33608" w:rsidRDefault="00C46387" w:rsidP="00495203">
      <w:pPr>
        <w:jc w:val="both"/>
        <w:rPr>
          <w:rFonts w:cstheme="minorHAnsi"/>
        </w:rPr>
      </w:pPr>
    </w:p>
    <w:p w14:paraId="7F2382F6" w14:textId="77777777" w:rsidR="00C46387" w:rsidRPr="00C33608" w:rsidRDefault="00C46387" w:rsidP="00495203">
      <w:pPr>
        <w:jc w:val="both"/>
        <w:rPr>
          <w:rFonts w:cstheme="minorHAnsi"/>
        </w:rPr>
      </w:pPr>
      <w:r w:rsidRPr="00C33608">
        <w:rPr>
          <w:rFonts w:cstheme="minorHAnsi"/>
        </w:rPr>
        <w:t xml:space="preserve"> </w:t>
      </w:r>
    </w:p>
    <w:p w14:paraId="106425A9" w14:textId="77777777" w:rsidR="00C46387" w:rsidRPr="00C33608" w:rsidRDefault="00C46387" w:rsidP="00495203">
      <w:pPr>
        <w:jc w:val="both"/>
        <w:rPr>
          <w:rFonts w:cstheme="minorHAnsi"/>
        </w:rPr>
      </w:pPr>
    </w:p>
    <w:p w14:paraId="6D057578" w14:textId="77777777" w:rsidR="00C46387" w:rsidRPr="00C33608" w:rsidRDefault="00C46387" w:rsidP="00495203">
      <w:pPr>
        <w:jc w:val="both"/>
        <w:rPr>
          <w:rFonts w:cstheme="minorHAnsi"/>
        </w:rPr>
      </w:pPr>
    </w:p>
    <w:p w14:paraId="05787BD3" w14:textId="77777777" w:rsidR="00C46387" w:rsidRPr="00C33608" w:rsidRDefault="00C46387" w:rsidP="00495203">
      <w:pPr>
        <w:jc w:val="both"/>
        <w:rPr>
          <w:rFonts w:cstheme="minorHAnsi"/>
        </w:rPr>
      </w:pPr>
    </w:p>
    <w:p w14:paraId="7A33119C" w14:textId="77777777" w:rsidR="00C46387" w:rsidRPr="00C33608" w:rsidRDefault="00C46387" w:rsidP="00495203">
      <w:pPr>
        <w:jc w:val="both"/>
        <w:rPr>
          <w:rFonts w:cstheme="minorHAnsi"/>
        </w:rPr>
      </w:pPr>
    </w:p>
    <w:p w14:paraId="14378436" w14:textId="77777777" w:rsidR="00C46387" w:rsidRPr="00C33608" w:rsidRDefault="00C46387" w:rsidP="00495203">
      <w:pPr>
        <w:jc w:val="both"/>
        <w:rPr>
          <w:rFonts w:cstheme="minorHAnsi"/>
        </w:rPr>
      </w:pPr>
    </w:p>
    <w:p w14:paraId="30D7CCE2" w14:textId="77777777" w:rsidR="00C46387" w:rsidRPr="00C33608" w:rsidRDefault="00C46387" w:rsidP="00495203">
      <w:pPr>
        <w:jc w:val="both"/>
        <w:rPr>
          <w:rFonts w:cstheme="minorHAnsi"/>
        </w:rPr>
      </w:pPr>
    </w:p>
    <w:p w14:paraId="1A8A4E03" w14:textId="4A284D80" w:rsidR="00DA3671" w:rsidRPr="00C33608" w:rsidRDefault="00DA3671" w:rsidP="00495203">
      <w:pPr>
        <w:jc w:val="both"/>
        <w:rPr>
          <w:rFonts w:cstheme="minorHAnsi"/>
          <w:b/>
        </w:rPr>
      </w:pPr>
    </w:p>
    <w:sectPr w:rsidR="00DA3671" w:rsidRPr="00C33608">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E3281" w14:textId="77777777" w:rsidR="00537480" w:rsidRDefault="00537480" w:rsidP="00BD2AD1">
      <w:r>
        <w:separator/>
      </w:r>
    </w:p>
  </w:endnote>
  <w:endnote w:type="continuationSeparator" w:id="0">
    <w:p w14:paraId="285C350A" w14:textId="77777777" w:rsidR="00537480" w:rsidRDefault="00537480" w:rsidP="00BD2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St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195D" w14:textId="77777777" w:rsidR="00E51955" w:rsidRDefault="00E51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4D2C" w14:textId="4F816D52" w:rsidR="00537480" w:rsidRDefault="001C47AB">
    <w:pPr>
      <w:pStyle w:val="Footer"/>
    </w:pPr>
    <w:r>
      <w:rPr>
        <w:noProof/>
      </w:rPr>
      <mc:AlternateContent>
        <mc:Choice Requires="wps">
          <w:drawing>
            <wp:anchor distT="0" distB="0" distL="114300" distR="114300" simplePos="0" relativeHeight="251659264" behindDoc="0" locked="0" layoutInCell="0" allowOverlap="1" wp14:anchorId="334BBD27" wp14:editId="3B7B4396">
              <wp:simplePos x="0" y="0"/>
              <wp:positionH relativeFrom="page">
                <wp:posOffset>0</wp:posOffset>
              </wp:positionH>
              <wp:positionV relativeFrom="page">
                <wp:posOffset>10234930</wp:posOffset>
              </wp:positionV>
              <wp:extent cx="7560310" cy="266700"/>
              <wp:effectExtent l="0" t="0" r="0" b="0"/>
              <wp:wrapNone/>
              <wp:docPr id="9" name="MSIPCMa41c41659571523cd2b46e71"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13F8CD" w14:textId="6ED4AB11" w:rsidR="001C47AB" w:rsidRPr="001C47AB" w:rsidRDefault="001C47AB" w:rsidP="001C47AB">
                          <w:pPr>
                            <w:rPr>
                              <w:rFonts w:ascii="Calibri" w:hAnsi="Calibri" w:cs="Calibri"/>
                              <w:color w:val="000000"/>
                            </w:rPr>
                          </w:pPr>
                          <w:r w:rsidRPr="001C47AB">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4BBD27" id="_x0000_t202" coordsize="21600,21600" o:spt="202" path="m,l,21600r21600,l21600,xe">
              <v:stroke joinstyle="miter"/>
              <v:path gradientshapeok="t" o:connecttype="rect"/>
            </v:shapetype>
            <v:shape id="MSIPCMa41c41659571523cd2b46e71" o:spid="_x0000_s1026" type="#_x0000_t202" alt="{&quot;HashCode&quot;:269818377,&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" o:allowincell="f" filled="f" stroked="f" strokeweight=".5pt">
              <v:fill o:detectmouseclick="t"/>
              <v:textbox inset="20pt,0,,0">
                <w:txbxContent>
                  <w:p w14:paraId="2513F8CD" w14:textId="6ED4AB11" w:rsidR="001C47AB" w:rsidRPr="001C47AB" w:rsidRDefault="001C47AB" w:rsidP="001C47AB">
                    <w:pPr>
                      <w:rPr>
                        <w:rFonts w:ascii="Calibri" w:hAnsi="Calibri" w:cs="Calibri"/>
                        <w:color w:val="000000"/>
                      </w:rPr>
                    </w:pPr>
                    <w:r w:rsidRPr="001C47AB">
                      <w:rPr>
                        <w:rFonts w:ascii="Calibri" w:hAnsi="Calibri" w:cs="Calibri"/>
                        <w:color w:val="000000"/>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6B9F" w14:textId="77777777" w:rsidR="00E51955" w:rsidRDefault="00E51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A14B9" w14:textId="77777777" w:rsidR="00537480" w:rsidRDefault="00537480" w:rsidP="00BD2AD1">
      <w:r>
        <w:separator/>
      </w:r>
    </w:p>
  </w:footnote>
  <w:footnote w:type="continuationSeparator" w:id="0">
    <w:p w14:paraId="1BB28C7D" w14:textId="77777777" w:rsidR="00537480" w:rsidRDefault="00537480" w:rsidP="00BD2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6C29C" w14:textId="77777777" w:rsidR="00E51955" w:rsidRDefault="00E51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2104" w14:textId="77777777" w:rsidR="00E51955" w:rsidRDefault="00E519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B624" w14:textId="77777777" w:rsidR="00E51955" w:rsidRDefault="00E51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E39C82"/>
    <w:multiLevelType w:val="hybridMultilevel"/>
    <w:tmpl w:val="0D71F7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E5152"/>
    <w:multiLevelType w:val="hybridMultilevel"/>
    <w:tmpl w:val="0DE8E6CA"/>
    <w:lvl w:ilvl="0" w:tplc="97422E92">
      <w:start w:val="7"/>
      <w:numFmt w:val="decimal"/>
      <w:lvlText w:val="%1."/>
      <w:lvlJc w:val="left"/>
      <w:pPr>
        <w:tabs>
          <w:tab w:val="num" w:pos="720"/>
        </w:tabs>
        <w:ind w:left="720" w:hanging="360"/>
      </w:pPr>
    </w:lvl>
    <w:lvl w:ilvl="1" w:tplc="DB2845E4" w:tentative="1">
      <w:start w:val="1"/>
      <w:numFmt w:val="decimal"/>
      <w:lvlText w:val="%2."/>
      <w:lvlJc w:val="left"/>
      <w:pPr>
        <w:tabs>
          <w:tab w:val="num" w:pos="1440"/>
        </w:tabs>
        <w:ind w:left="1440" w:hanging="360"/>
      </w:pPr>
    </w:lvl>
    <w:lvl w:ilvl="2" w:tplc="B4D27912" w:tentative="1">
      <w:start w:val="1"/>
      <w:numFmt w:val="decimal"/>
      <w:lvlText w:val="%3."/>
      <w:lvlJc w:val="left"/>
      <w:pPr>
        <w:tabs>
          <w:tab w:val="num" w:pos="2160"/>
        </w:tabs>
        <w:ind w:left="2160" w:hanging="360"/>
      </w:pPr>
    </w:lvl>
    <w:lvl w:ilvl="3" w:tplc="0A387456" w:tentative="1">
      <w:start w:val="1"/>
      <w:numFmt w:val="decimal"/>
      <w:lvlText w:val="%4."/>
      <w:lvlJc w:val="left"/>
      <w:pPr>
        <w:tabs>
          <w:tab w:val="num" w:pos="2880"/>
        </w:tabs>
        <w:ind w:left="2880" w:hanging="360"/>
      </w:pPr>
    </w:lvl>
    <w:lvl w:ilvl="4" w:tplc="7CBA7192" w:tentative="1">
      <w:start w:val="1"/>
      <w:numFmt w:val="decimal"/>
      <w:lvlText w:val="%5."/>
      <w:lvlJc w:val="left"/>
      <w:pPr>
        <w:tabs>
          <w:tab w:val="num" w:pos="3600"/>
        </w:tabs>
        <w:ind w:left="3600" w:hanging="360"/>
      </w:pPr>
    </w:lvl>
    <w:lvl w:ilvl="5" w:tplc="4F841190" w:tentative="1">
      <w:start w:val="1"/>
      <w:numFmt w:val="decimal"/>
      <w:lvlText w:val="%6."/>
      <w:lvlJc w:val="left"/>
      <w:pPr>
        <w:tabs>
          <w:tab w:val="num" w:pos="4320"/>
        </w:tabs>
        <w:ind w:left="4320" w:hanging="360"/>
      </w:pPr>
    </w:lvl>
    <w:lvl w:ilvl="6" w:tplc="07FA430E" w:tentative="1">
      <w:start w:val="1"/>
      <w:numFmt w:val="decimal"/>
      <w:lvlText w:val="%7."/>
      <w:lvlJc w:val="left"/>
      <w:pPr>
        <w:tabs>
          <w:tab w:val="num" w:pos="5040"/>
        </w:tabs>
        <w:ind w:left="5040" w:hanging="360"/>
      </w:pPr>
    </w:lvl>
    <w:lvl w:ilvl="7" w:tplc="CCB8379E" w:tentative="1">
      <w:start w:val="1"/>
      <w:numFmt w:val="decimal"/>
      <w:lvlText w:val="%8."/>
      <w:lvlJc w:val="left"/>
      <w:pPr>
        <w:tabs>
          <w:tab w:val="num" w:pos="5760"/>
        </w:tabs>
        <w:ind w:left="5760" w:hanging="360"/>
      </w:pPr>
    </w:lvl>
    <w:lvl w:ilvl="8" w:tplc="36468D6E" w:tentative="1">
      <w:start w:val="1"/>
      <w:numFmt w:val="decimal"/>
      <w:lvlText w:val="%9."/>
      <w:lvlJc w:val="left"/>
      <w:pPr>
        <w:tabs>
          <w:tab w:val="num" w:pos="6480"/>
        </w:tabs>
        <w:ind w:left="6480" w:hanging="360"/>
      </w:pPr>
    </w:lvl>
  </w:abstractNum>
  <w:abstractNum w:abstractNumId="2" w15:restartNumberingAfterBreak="0">
    <w:nsid w:val="510B4EFD"/>
    <w:multiLevelType w:val="hybridMultilevel"/>
    <w:tmpl w:val="305A48E2"/>
    <w:lvl w:ilvl="0" w:tplc="B4C6AF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E34193"/>
    <w:multiLevelType w:val="hybridMultilevel"/>
    <w:tmpl w:val="BE0C7B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5DAD782B"/>
    <w:multiLevelType w:val="hybridMultilevel"/>
    <w:tmpl w:val="ADB0E218"/>
    <w:lvl w:ilvl="0" w:tplc="7522F76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D6490"/>
    <w:multiLevelType w:val="hybridMultilevel"/>
    <w:tmpl w:val="53880DC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9EE29C9"/>
    <w:multiLevelType w:val="hybridMultilevel"/>
    <w:tmpl w:val="9426F9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738617D"/>
    <w:multiLevelType w:val="hybridMultilevel"/>
    <w:tmpl w:val="8DB6E83A"/>
    <w:lvl w:ilvl="0" w:tplc="A5B0FDD0">
      <w:start w:val="1"/>
      <w:numFmt w:val="decimal"/>
      <w:lvlText w:val="%1."/>
      <w:lvlJc w:val="left"/>
      <w:pPr>
        <w:tabs>
          <w:tab w:val="num" w:pos="720"/>
        </w:tabs>
        <w:ind w:left="720" w:hanging="360"/>
      </w:pPr>
    </w:lvl>
    <w:lvl w:ilvl="1" w:tplc="B1A2290E" w:tentative="1">
      <w:start w:val="1"/>
      <w:numFmt w:val="decimal"/>
      <w:lvlText w:val="%2."/>
      <w:lvlJc w:val="left"/>
      <w:pPr>
        <w:tabs>
          <w:tab w:val="num" w:pos="1440"/>
        </w:tabs>
        <w:ind w:left="1440" w:hanging="360"/>
      </w:pPr>
    </w:lvl>
    <w:lvl w:ilvl="2" w:tplc="6C347B42" w:tentative="1">
      <w:start w:val="1"/>
      <w:numFmt w:val="decimal"/>
      <w:lvlText w:val="%3."/>
      <w:lvlJc w:val="left"/>
      <w:pPr>
        <w:tabs>
          <w:tab w:val="num" w:pos="2160"/>
        </w:tabs>
        <w:ind w:left="2160" w:hanging="360"/>
      </w:pPr>
    </w:lvl>
    <w:lvl w:ilvl="3" w:tplc="385ED828" w:tentative="1">
      <w:start w:val="1"/>
      <w:numFmt w:val="decimal"/>
      <w:lvlText w:val="%4."/>
      <w:lvlJc w:val="left"/>
      <w:pPr>
        <w:tabs>
          <w:tab w:val="num" w:pos="2880"/>
        </w:tabs>
        <w:ind w:left="2880" w:hanging="360"/>
      </w:pPr>
    </w:lvl>
    <w:lvl w:ilvl="4" w:tplc="FAA2DC82" w:tentative="1">
      <w:start w:val="1"/>
      <w:numFmt w:val="decimal"/>
      <w:lvlText w:val="%5."/>
      <w:lvlJc w:val="left"/>
      <w:pPr>
        <w:tabs>
          <w:tab w:val="num" w:pos="3600"/>
        </w:tabs>
        <w:ind w:left="3600" w:hanging="360"/>
      </w:pPr>
    </w:lvl>
    <w:lvl w:ilvl="5" w:tplc="FAAC2AF6" w:tentative="1">
      <w:start w:val="1"/>
      <w:numFmt w:val="decimal"/>
      <w:lvlText w:val="%6."/>
      <w:lvlJc w:val="left"/>
      <w:pPr>
        <w:tabs>
          <w:tab w:val="num" w:pos="4320"/>
        </w:tabs>
        <w:ind w:left="4320" w:hanging="360"/>
      </w:pPr>
    </w:lvl>
    <w:lvl w:ilvl="6" w:tplc="9624651A" w:tentative="1">
      <w:start w:val="1"/>
      <w:numFmt w:val="decimal"/>
      <w:lvlText w:val="%7."/>
      <w:lvlJc w:val="left"/>
      <w:pPr>
        <w:tabs>
          <w:tab w:val="num" w:pos="5040"/>
        </w:tabs>
        <w:ind w:left="5040" w:hanging="360"/>
      </w:pPr>
    </w:lvl>
    <w:lvl w:ilvl="7" w:tplc="FBC6807E" w:tentative="1">
      <w:start w:val="1"/>
      <w:numFmt w:val="decimal"/>
      <w:lvlText w:val="%8."/>
      <w:lvlJc w:val="left"/>
      <w:pPr>
        <w:tabs>
          <w:tab w:val="num" w:pos="5760"/>
        </w:tabs>
        <w:ind w:left="5760" w:hanging="360"/>
      </w:pPr>
    </w:lvl>
    <w:lvl w:ilvl="8" w:tplc="CEA077D6" w:tentative="1">
      <w:start w:val="1"/>
      <w:numFmt w:val="decimal"/>
      <w:lvlText w:val="%9."/>
      <w:lvlJc w:val="left"/>
      <w:pPr>
        <w:tabs>
          <w:tab w:val="num" w:pos="6480"/>
        </w:tabs>
        <w:ind w:left="6480" w:hanging="360"/>
      </w:pPr>
    </w:lvl>
  </w:abstractNum>
  <w:num w:numId="1">
    <w:abstractNumId w:val="3"/>
  </w:num>
  <w:num w:numId="2">
    <w:abstractNumId w:val="6"/>
  </w:num>
  <w:num w:numId="3">
    <w:abstractNumId w:val="7"/>
  </w:num>
  <w:num w:numId="4">
    <w:abstractNumId w:val="1"/>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85"/>
    <w:rsid w:val="00002B31"/>
    <w:rsid w:val="000151EC"/>
    <w:rsid w:val="00022366"/>
    <w:rsid w:val="00027E40"/>
    <w:rsid w:val="000335C4"/>
    <w:rsid w:val="0003399D"/>
    <w:rsid w:val="00034092"/>
    <w:rsid w:val="00034D01"/>
    <w:rsid w:val="000357F9"/>
    <w:rsid w:val="00036672"/>
    <w:rsid w:val="000437BB"/>
    <w:rsid w:val="00051300"/>
    <w:rsid w:val="00056D66"/>
    <w:rsid w:val="000570FE"/>
    <w:rsid w:val="00057383"/>
    <w:rsid w:val="00061160"/>
    <w:rsid w:val="00073894"/>
    <w:rsid w:val="0007581D"/>
    <w:rsid w:val="00075ECC"/>
    <w:rsid w:val="0007765B"/>
    <w:rsid w:val="00077A7F"/>
    <w:rsid w:val="00081D68"/>
    <w:rsid w:val="00082F8F"/>
    <w:rsid w:val="0008377C"/>
    <w:rsid w:val="0008630A"/>
    <w:rsid w:val="00090945"/>
    <w:rsid w:val="000925C5"/>
    <w:rsid w:val="000A01F0"/>
    <w:rsid w:val="000A3FA8"/>
    <w:rsid w:val="000A4114"/>
    <w:rsid w:val="000A4355"/>
    <w:rsid w:val="000A4B2F"/>
    <w:rsid w:val="000B1092"/>
    <w:rsid w:val="000B2FCB"/>
    <w:rsid w:val="000C0FF1"/>
    <w:rsid w:val="000C4B62"/>
    <w:rsid w:val="000D06B9"/>
    <w:rsid w:val="000D0CE2"/>
    <w:rsid w:val="000D4FE2"/>
    <w:rsid w:val="000D52E3"/>
    <w:rsid w:val="000E0B4A"/>
    <w:rsid w:val="000E0C74"/>
    <w:rsid w:val="000E11D6"/>
    <w:rsid w:val="000E1CD2"/>
    <w:rsid w:val="000F053D"/>
    <w:rsid w:val="000F2B65"/>
    <w:rsid w:val="000F2E32"/>
    <w:rsid w:val="000F307A"/>
    <w:rsid w:val="0010049B"/>
    <w:rsid w:val="001004F7"/>
    <w:rsid w:val="001125F7"/>
    <w:rsid w:val="0011393A"/>
    <w:rsid w:val="0011740C"/>
    <w:rsid w:val="001353C1"/>
    <w:rsid w:val="001430D4"/>
    <w:rsid w:val="0014707B"/>
    <w:rsid w:val="00151EDF"/>
    <w:rsid w:val="00154FCA"/>
    <w:rsid w:val="0015634F"/>
    <w:rsid w:val="00157BE5"/>
    <w:rsid w:val="0017122D"/>
    <w:rsid w:val="00171A50"/>
    <w:rsid w:val="001771E8"/>
    <w:rsid w:val="00180A6B"/>
    <w:rsid w:val="00180E0A"/>
    <w:rsid w:val="00182C03"/>
    <w:rsid w:val="00190022"/>
    <w:rsid w:val="00190311"/>
    <w:rsid w:val="001963C7"/>
    <w:rsid w:val="001A2575"/>
    <w:rsid w:val="001A4C94"/>
    <w:rsid w:val="001A62DC"/>
    <w:rsid w:val="001B04A2"/>
    <w:rsid w:val="001B0D47"/>
    <w:rsid w:val="001B727C"/>
    <w:rsid w:val="001C3AEB"/>
    <w:rsid w:val="001C47AB"/>
    <w:rsid w:val="001D176D"/>
    <w:rsid w:val="001D1AD2"/>
    <w:rsid w:val="001D44F1"/>
    <w:rsid w:val="001D7DD2"/>
    <w:rsid w:val="001E611F"/>
    <w:rsid w:val="001F1452"/>
    <w:rsid w:val="001F42CB"/>
    <w:rsid w:val="002002B2"/>
    <w:rsid w:val="0020267F"/>
    <w:rsid w:val="00204C3C"/>
    <w:rsid w:val="00205B93"/>
    <w:rsid w:val="00206431"/>
    <w:rsid w:val="002117DA"/>
    <w:rsid w:val="002144D9"/>
    <w:rsid w:val="0021483E"/>
    <w:rsid w:val="002201A0"/>
    <w:rsid w:val="00224AFA"/>
    <w:rsid w:val="0022786C"/>
    <w:rsid w:val="00233895"/>
    <w:rsid w:val="002358C3"/>
    <w:rsid w:val="0024714F"/>
    <w:rsid w:val="002620D4"/>
    <w:rsid w:val="00262E4C"/>
    <w:rsid w:val="00264580"/>
    <w:rsid w:val="0026547E"/>
    <w:rsid w:val="0026564D"/>
    <w:rsid w:val="002721C8"/>
    <w:rsid w:val="002753ED"/>
    <w:rsid w:val="00280A5B"/>
    <w:rsid w:val="00281107"/>
    <w:rsid w:val="00291151"/>
    <w:rsid w:val="002A0B32"/>
    <w:rsid w:val="002A324C"/>
    <w:rsid w:val="002A7A90"/>
    <w:rsid w:val="002C320D"/>
    <w:rsid w:val="002C7720"/>
    <w:rsid w:val="002D7DF0"/>
    <w:rsid w:val="002E1036"/>
    <w:rsid w:val="002E1F98"/>
    <w:rsid w:val="002E5D27"/>
    <w:rsid w:val="002E602E"/>
    <w:rsid w:val="002F1BFD"/>
    <w:rsid w:val="002F3514"/>
    <w:rsid w:val="0030056B"/>
    <w:rsid w:val="00300D75"/>
    <w:rsid w:val="003062B2"/>
    <w:rsid w:val="00306388"/>
    <w:rsid w:val="0030674E"/>
    <w:rsid w:val="003077CE"/>
    <w:rsid w:val="00307C55"/>
    <w:rsid w:val="00310864"/>
    <w:rsid w:val="003108A2"/>
    <w:rsid w:val="00313DB6"/>
    <w:rsid w:val="0032350E"/>
    <w:rsid w:val="00324ED6"/>
    <w:rsid w:val="00326C1D"/>
    <w:rsid w:val="0033436D"/>
    <w:rsid w:val="003345DB"/>
    <w:rsid w:val="00342671"/>
    <w:rsid w:val="00347FE4"/>
    <w:rsid w:val="0035105C"/>
    <w:rsid w:val="0035234A"/>
    <w:rsid w:val="003541D6"/>
    <w:rsid w:val="003555CE"/>
    <w:rsid w:val="003609EF"/>
    <w:rsid w:val="00361DB1"/>
    <w:rsid w:val="003658FD"/>
    <w:rsid w:val="00365E25"/>
    <w:rsid w:val="00371FAD"/>
    <w:rsid w:val="00373340"/>
    <w:rsid w:val="00373FDF"/>
    <w:rsid w:val="00381BEB"/>
    <w:rsid w:val="00382D78"/>
    <w:rsid w:val="00387368"/>
    <w:rsid w:val="00396F05"/>
    <w:rsid w:val="003A2E54"/>
    <w:rsid w:val="003A51E7"/>
    <w:rsid w:val="003A5C78"/>
    <w:rsid w:val="003C336E"/>
    <w:rsid w:val="003D1B8D"/>
    <w:rsid w:val="003D7DAB"/>
    <w:rsid w:val="003E2E57"/>
    <w:rsid w:val="003E41A7"/>
    <w:rsid w:val="003E6F00"/>
    <w:rsid w:val="003F0235"/>
    <w:rsid w:val="003F193C"/>
    <w:rsid w:val="003F2333"/>
    <w:rsid w:val="003F2E01"/>
    <w:rsid w:val="003F4052"/>
    <w:rsid w:val="003F558D"/>
    <w:rsid w:val="003F627D"/>
    <w:rsid w:val="00401480"/>
    <w:rsid w:val="00406561"/>
    <w:rsid w:val="0043092C"/>
    <w:rsid w:val="004350C4"/>
    <w:rsid w:val="004452E8"/>
    <w:rsid w:val="004524C8"/>
    <w:rsid w:val="004533FC"/>
    <w:rsid w:val="0045363B"/>
    <w:rsid w:val="00455A63"/>
    <w:rsid w:val="004649AD"/>
    <w:rsid w:val="0047279A"/>
    <w:rsid w:val="004731FF"/>
    <w:rsid w:val="00473AF5"/>
    <w:rsid w:val="00474345"/>
    <w:rsid w:val="00475DF5"/>
    <w:rsid w:val="00481F02"/>
    <w:rsid w:val="00482F3F"/>
    <w:rsid w:val="00484B74"/>
    <w:rsid w:val="00490091"/>
    <w:rsid w:val="00495203"/>
    <w:rsid w:val="00497624"/>
    <w:rsid w:val="004A1310"/>
    <w:rsid w:val="004A29DB"/>
    <w:rsid w:val="004B19F7"/>
    <w:rsid w:val="004B7E29"/>
    <w:rsid w:val="004C2042"/>
    <w:rsid w:val="004C254F"/>
    <w:rsid w:val="004C2AE9"/>
    <w:rsid w:val="004D1BA1"/>
    <w:rsid w:val="004D2E47"/>
    <w:rsid w:val="004D7C92"/>
    <w:rsid w:val="004E4317"/>
    <w:rsid w:val="004E72A7"/>
    <w:rsid w:val="004E769F"/>
    <w:rsid w:val="004F554A"/>
    <w:rsid w:val="0050289A"/>
    <w:rsid w:val="00506C87"/>
    <w:rsid w:val="00512901"/>
    <w:rsid w:val="00516A82"/>
    <w:rsid w:val="00517F79"/>
    <w:rsid w:val="00523B2A"/>
    <w:rsid w:val="00525254"/>
    <w:rsid w:val="00531240"/>
    <w:rsid w:val="00533455"/>
    <w:rsid w:val="00534DDE"/>
    <w:rsid w:val="0053529E"/>
    <w:rsid w:val="00537480"/>
    <w:rsid w:val="005445A7"/>
    <w:rsid w:val="00545A62"/>
    <w:rsid w:val="00545F46"/>
    <w:rsid w:val="00551A80"/>
    <w:rsid w:val="00551B5F"/>
    <w:rsid w:val="00553F22"/>
    <w:rsid w:val="0055702F"/>
    <w:rsid w:val="00562A1F"/>
    <w:rsid w:val="0056480A"/>
    <w:rsid w:val="00566291"/>
    <w:rsid w:val="005663C7"/>
    <w:rsid w:val="00567E93"/>
    <w:rsid w:val="00567EFD"/>
    <w:rsid w:val="00583B02"/>
    <w:rsid w:val="005903BB"/>
    <w:rsid w:val="0059289B"/>
    <w:rsid w:val="00592E02"/>
    <w:rsid w:val="0059301B"/>
    <w:rsid w:val="00594AC7"/>
    <w:rsid w:val="005B3162"/>
    <w:rsid w:val="005C6559"/>
    <w:rsid w:val="005C7903"/>
    <w:rsid w:val="005D47EC"/>
    <w:rsid w:val="005E0711"/>
    <w:rsid w:val="005E335D"/>
    <w:rsid w:val="005E3392"/>
    <w:rsid w:val="005E3CBC"/>
    <w:rsid w:val="005E5152"/>
    <w:rsid w:val="005F30C0"/>
    <w:rsid w:val="005F4758"/>
    <w:rsid w:val="005F4DBE"/>
    <w:rsid w:val="00606231"/>
    <w:rsid w:val="0060742D"/>
    <w:rsid w:val="00612B9E"/>
    <w:rsid w:val="00625834"/>
    <w:rsid w:val="006329AF"/>
    <w:rsid w:val="006341EE"/>
    <w:rsid w:val="00647CF9"/>
    <w:rsid w:val="00654BF8"/>
    <w:rsid w:val="00656C4F"/>
    <w:rsid w:val="00657792"/>
    <w:rsid w:val="0066003C"/>
    <w:rsid w:val="00664405"/>
    <w:rsid w:val="006744F2"/>
    <w:rsid w:val="006749FD"/>
    <w:rsid w:val="0068281A"/>
    <w:rsid w:val="00684F14"/>
    <w:rsid w:val="0068512F"/>
    <w:rsid w:val="00690F6F"/>
    <w:rsid w:val="00691FE2"/>
    <w:rsid w:val="006A765B"/>
    <w:rsid w:val="006B0D62"/>
    <w:rsid w:val="006B7601"/>
    <w:rsid w:val="006C1DEA"/>
    <w:rsid w:val="006D0225"/>
    <w:rsid w:val="006D2003"/>
    <w:rsid w:val="006D2AAE"/>
    <w:rsid w:val="006D7B5B"/>
    <w:rsid w:val="006E2F44"/>
    <w:rsid w:val="006F0F8A"/>
    <w:rsid w:val="007011F4"/>
    <w:rsid w:val="00707C74"/>
    <w:rsid w:val="00713C55"/>
    <w:rsid w:val="007141D9"/>
    <w:rsid w:val="007205A0"/>
    <w:rsid w:val="00720C30"/>
    <w:rsid w:val="00722C28"/>
    <w:rsid w:val="0072651F"/>
    <w:rsid w:val="00737446"/>
    <w:rsid w:val="0074056A"/>
    <w:rsid w:val="00742CFA"/>
    <w:rsid w:val="007551B6"/>
    <w:rsid w:val="00756DC4"/>
    <w:rsid w:val="00757DCB"/>
    <w:rsid w:val="0076285F"/>
    <w:rsid w:val="007656AA"/>
    <w:rsid w:val="00767150"/>
    <w:rsid w:val="00770233"/>
    <w:rsid w:val="00774CC4"/>
    <w:rsid w:val="00782B30"/>
    <w:rsid w:val="00782BB8"/>
    <w:rsid w:val="00787229"/>
    <w:rsid w:val="007928DB"/>
    <w:rsid w:val="007932F1"/>
    <w:rsid w:val="00797B1F"/>
    <w:rsid w:val="007A1650"/>
    <w:rsid w:val="007B0963"/>
    <w:rsid w:val="007B4CC0"/>
    <w:rsid w:val="007D03AD"/>
    <w:rsid w:val="007D226E"/>
    <w:rsid w:val="007D2F76"/>
    <w:rsid w:val="007D67A5"/>
    <w:rsid w:val="007E3F6D"/>
    <w:rsid w:val="007E4DB8"/>
    <w:rsid w:val="007F258F"/>
    <w:rsid w:val="00806259"/>
    <w:rsid w:val="0080641B"/>
    <w:rsid w:val="008069A0"/>
    <w:rsid w:val="00807C92"/>
    <w:rsid w:val="00812565"/>
    <w:rsid w:val="00814141"/>
    <w:rsid w:val="00830793"/>
    <w:rsid w:val="00831D75"/>
    <w:rsid w:val="00831FF6"/>
    <w:rsid w:val="0083243C"/>
    <w:rsid w:val="008326D4"/>
    <w:rsid w:val="00846E12"/>
    <w:rsid w:val="008516C3"/>
    <w:rsid w:val="00851B6E"/>
    <w:rsid w:val="0085420C"/>
    <w:rsid w:val="00862564"/>
    <w:rsid w:val="008723ED"/>
    <w:rsid w:val="0088181F"/>
    <w:rsid w:val="00887669"/>
    <w:rsid w:val="00887E19"/>
    <w:rsid w:val="008939A6"/>
    <w:rsid w:val="00895D2B"/>
    <w:rsid w:val="008A1E8E"/>
    <w:rsid w:val="008A25C6"/>
    <w:rsid w:val="008A29FE"/>
    <w:rsid w:val="008B4834"/>
    <w:rsid w:val="008B48E5"/>
    <w:rsid w:val="008E4AA9"/>
    <w:rsid w:val="008E4FEF"/>
    <w:rsid w:val="008E5963"/>
    <w:rsid w:val="008E596D"/>
    <w:rsid w:val="008E5E8D"/>
    <w:rsid w:val="00904934"/>
    <w:rsid w:val="009113A9"/>
    <w:rsid w:val="009217F9"/>
    <w:rsid w:val="009250AC"/>
    <w:rsid w:val="00931BCC"/>
    <w:rsid w:val="009321E8"/>
    <w:rsid w:val="00934420"/>
    <w:rsid w:val="00935A82"/>
    <w:rsid w:val="009361A1"/>
    <w:rsid w:val="00943795"/>
    <w:rsid w:val="00946E56"/>
    <w:rsid w:val="00954222"/>
    <w:rsid w:val="00957164"/>
    <w:rsid w:val="0096033D"/>
    <w:rsid w:val="00964337"/>
    <w:rsid w:val="0096540D"/>
    <w:rsid w:val="009814A0"/>
    <w:rsid w:val="009868AB"/>
    <w:rsid w:val="00990752"/>
    <w:rsid w:val="0099081F"/>
    <w:rsid w:val="009A11FB"/>
    <w:rsid w:val="009A1E9F"/>
    <w:rsid w:val="009A38F9"/>
    <w:rsid w:val="009B344D"/>
    <w:rsid w:val="009B6017"/>
    <w:rsid w:val="009B6B48"/>
    <w:rsid w:val="009C3060"/>
    <w:rsid w:val="009D1FFA"/>
    <w:rsid w:val="009D532E"/>
    <w:rsid w:val="009E0217"/>
    <w:rsid w:val="009E28E6"/>
    <w:rsid w:val="009E35CB"/>
    <w:rsid w:val="009F00E8"/>
    <w:rsid w:val="009F11A0"/>
    <w:rsid w:val="009F271B"/>
    <w:rsid w:val="009F7715"/>
    <w:rsid w:val="00A018AA"/>
    <w:rsid w:val="00A0255C"/>
    <w:rsid w:val="00A02A95"/>
    <w:rsid w:val="00A077F2"/>
    <w:rsid w:val="00A14162"/>
    <w:rsid w:val="00A14E2B"/>
    <w:rsid w:val="00A15B8F"/>
    <w:rsid w:val="00A208F3"/>
    <w:rsid w:val="00A27A9A"/>
    <w:rsid w:val="00A30335"/>
    <w:rsid w:val="00A35CE8"/>
    <w:rsid w:val="00A403F4"/>
    <w:rsid w:val="00A411AB"/>
    <w:rsid w:val="00A4412A"/>
    <w:rsid w:val="00A454B2"/>
    <w:rsid w:val="00A51FA9"/>
    <w:rsid w:val="00A645FC"/>
    <w:rsid w:val="00A74605"/>
    <w:rsid w:val="00A7490A"/>
    <w:rsid w:val="00A749D4"/>
    <w:rsid w:val="00A77645"/>
    <w:rsid w:val="00A818FC"/>
    <w:rsid w:val="00A86D87"/>
    <w:rsid w:val="00A91F5D"/>
    <w:rsid w:val="00A9780E"/>
    <w:rsid w:val="00AA5060"/>
    <w:rsid w:val="00AA65BA"/>
    <w:rsid w:val="00AB39A1"/>
    <w:rsid w:val="00AB5579"/>
    <w:rsid w:val="00AC029F"/>
    <w:rsid w:val="00AC4787"/>
    <w:rsid w:val="00AC69CB"/>
    <w:rsid w:val="00AE0F93"/>
    <w:rsid w:val="00AE4C53"/>
    <w:rsid w:val="00AE67C8"/>
    <w:rsid w:val="00AF081E"/>
    <w:rsid w:val="00AF15D6"/>
    <w:rsid w:val="00AF5EA6"/>
    <w:rsid w:val="00B01FDA"/>
    <w:rsid w:val="00B0579D"/>
    <w:rsid w:val="00B174D1"/>
    <w:rsid w:val="00B2253D"/>
    <w:rsid w:val="00B2757D"/>
    <w:rsid w:val="00B46D0F"/>
    <w:rsid w:val="00B531D2"/>
    <w:rsid w:val="00B562E8"/>
    <w:rsid w:val="00B57D74"/>
    <w:rsid w:val="00B61981"/>
    <w:rsid w:val="00B62CFC"/>
    <w:rsid w:val="00B653C9"/>
    <w:rsid w:val="00B66B0C"/>
    <w:rsid w:val="00B800B0"/>
    <w:rsid w:val="00B81785"/>
    <w:rsid w:val="00B8573F"/>
    <w:rsid w:val="00BA3A4A"/>
    <w:rsid w:val="00BB3003"/>
    <w:rsid w:val="00BC0748"/>
    <w:rsid w:val="00BC29AB"/>
    <w:rsid w:val="00BD2AD1"/>
    <w:rsid w:val="00BE3125"/>
    <w:rsid w:val="00BE4058"/>
    <w:rsid w:val="00BE5178"/>
    <w:rsid w:val="00BF035C"/>
    <w:rsid w:val="00BF4D3E"/>
    <w:rsid w:val="00BF5E99"/>
    <w:rsid w:val="00BF7B12"/>
    <w:rsid w:val="00C103F8"/>
    <w:rsid w:val="00C14EB1"/>
    <w:rsid w:val="00C151E1"/>
    <w:rsid w:val="00C239FE"/>
    <w:rsid w:val="00C23A05"/>
    <w:rsid w:val="00C32F82"/>
    <w:rsid w:val="00C33608"/>
    <w:rsid w:val="00C33C3D"/>
    <w:rsid w:val="00C40B32"/>
    <w:rsid w:val="00C42F98"/>
    <w:rsid w:val="00C44D2A"/>
    <w:rsid w:val="00C46387"/>
    <w:rsid w:val="00C47700"/>
    <w:rsid w:val="00C63A44"/>
    <w:rsid w:val="00C70297"/>
    <w:rsid w:val="00C753D5"/>
    <w:rsid w:val="00C76EFD"/>
    <w:rsid w:val="00C815D7"/>
    <w:rsid w:val="00C8185F"/>
    <w:rsid w:val="00C81C9A"/>
    <w:rsid w:val="00C851D6"/>
    <w:rsid w:val="00C87BB3"/>
    <w:rsid w:val="00C87FEE"/>
    <w:rsid w:val="00C94B26"/>
    <w:rsid w:val="00C96E23"/>
    <w:rsid w:val="00CA5249"/>
    <w:rsid w:val="00CA760D"/>
    <w:rsid w:val="00CA765E"/>
    <w:rsid w:val="00CC23A4"/>
    <w:rsid w:val="00CC33D0"/>
    <w:rsid w:val="00CC7ABB"/>
    <w:rsid w:val="00CC7CFE"/>
    <w:rsid w:val="00CD107E"/>
    <w:rsid w:val="00CD1EA1"/>
    <w:rsid w:val="00CD346B"/>
    <w:rsid w:val="00CE3A3F"/>
    <w:rsid w:val="00CE3D72"/>
    <w:rsid w:val="00CE577A"/>
    <w:rsid w:val="00CF39FC"/>
    <w:rsid w:val="00CF62BB"/>
    <w:rsid w:val="00CF7673"/>
    <w:rsid w:val="00D03E00"/>
    <w:rsid w:val="00D03F5D"/>
    <w:rsid w:val="00D04100"/>
    <w:rsid w:val="00D04713"/>
    <w:rsid w:val="00D06D5E"/>
    <w:rsid w:val="00D107FE"/>
    <w:rsid w:val="00D10AE1"/>
    <w:rsid w:val="00D13AF8"/>
    <w:rsid w:val="00D2033B"/>
    <w:rsid w:val="00D220F3"/>
    <w:rsid w:val="00D2398B"/>
    <w:rsid w:val="00D2754C"/>
    <w:rsid w:val="00D27674"/>
    <w:rsid w:val="00D317A3"/>
    <w:rsid w:val="00D35A6E"/>
    <w:rsid w:val="00D363B6"/>
    <w:rsid w:val="00D459CA"/>
    <w:rsid w:val="00D4634C"/>
    <w:rsid w:val="00D46F74"/>
    <w:rsid w:val="00D57FBE"/>
    <w:rsid w:val="00D659BB"/>
    <w:rsid w:val="00D661F0"/>
    <w:rsid w:val="00D77A5E"/>
    <w:rsid w:val="00D81280"/>
    <w:rsid w:val="00D85187"/>
    <w:rsid w:val="00D865AD"/>
    <w:rsid w:val="00D91E70"/>
    <w:rsid w:val="00DA0DEF"/>
    <w:rsid w:val="00DA1E41"/>
    <w:rsid w:val="00DA3671"/>
    <w:rsid w:val="00DB7BDC"/>
    <w:rsid w:val="00DC0E91"/>
    <w:rsid w:val="00DC3E40"/>
    <w:rsid w:val="00DD09D0"/>
    <w:rsid w:val="00DD1D59"/>
    <w:rsid w:val="00DE03DD"/>
    <w:rsid w:val="00DE4C20"/>
    <w:rsid w:val="00DE7535"/>
    <w:rsid w:val="00DF11C4"/>
    <w:rsid w:val="00DF205C"/>
    <w:rsid w:val="00DF2166"/>
    <w:rsid w:val="00DF5AF6"/>
    <w:rsid w:val="00E02E6D"/>
    <w:rsid w:val="00E05959"/>
    <w:rsid w:val="00E072AF"/>
    <w:rsid w:val="00E2199F"/>
    <w:rsid w:val="00E21FA0"/>
    <w:rsid w:val="00E229F6"/>
    <w:rsid w:val="00E23E57"/>
    <w:rsid w:val="00E27CCA"/>
    <w:rsid w:val="00E359EF"/>
    <w:rsid w:val="00E362A8"/>
    <w:rsid w:val="00E4362F"/>
    <w:rsid w:val="00E51955"/>
    <w:rsid w:val="00E52E58"/>
    <w:rsid w:val="00E56FEB"/>
    <w:rsid w:val="00E60385"/>
    <w:rsid w:val="00E61FF6"/>
    <w:rsid w:val="00E75F95"/>
    <w:rsid w:val="00E87207"/>
    <w:rsid w:val="00E9151C"/>
    <w:rsid w:val="00E9191F"/>
    <w:rsid w:val="00E94F16"/>
    <w:rsid w:val="00E96CF2"/>
    <w:rsid w:val="00E97CD7"/>
    <w:rsid w:val="00EA4CC8"/>
    <w:rsid w:val="00EA5560"/>
    <w:rsid w:val="00EB0AFD"/>
    <w:rsid w:val="00EB1903"/>
    <w:rsid w:val="00EB2804"/>
    <w:rsid w:val="00EC64B0"/>
    <w:rsid w:val="00EC67F6"/>
    <w:rsid w:val="00ED5B9F"/>
    <w:rsid w:val="00ED6F18"/>
    <w:rsid w:val="00EE08A2"/>
    <w:rsid w:val="00EE2FA4"/>
    <w:rsid w:val="00EE7F66"/>
    <w:rsid w:val="00EF0B36"/>
    <w:rsid w:val="00EF41CE"/>
    <w:rsid w:val="00EF6CC0"/>
    <w:rsid w:val="00F00471"/>
    <w:rsid w:val="00F101B8"/>
    <w:rsid w:val="00F10BA5"/>
    <w:rsid w:val="00F14989"/>
    <w:rsid w:val="00F150F2"/>
    <w:rsid w:val="00F27E92"/>
    <w:rsid w:val="00F32E78"/>
    <w:rsid w:val="00F33017"/>
    <w:rsid w:val="00F36AE6"/>
    <w:rsid w:val="00F466A8"/>
    <w:rsid w:val="00F47071"/>
    <w:rsid w:val="00F508B3"/>
    <w:rsid w:val="00F51F6A"/>
    <w:rsid w:val="00F548D2"/>
    <w:rsid w:val="00F578A0"/>
    <w:rsid w:val="00F653ED"/>
    <w:rsid w:val="00F71804"/>
    <w:rsid w:val="00F725F7"/>
    <w:rsid w:val="00F90372"/>
    <w:rsid w:val="00FA0F69"/>
    <w:rsid w:val="00FB0544"/>
    <w:rsid w:val="00FB65D0"/>
    <w:rsid w:val="00FB7F22"/>
    <w:rsid w:val="00FC054E"/>
    <w:rsid w:val="00FE1DE0"/>
    <w:rsid w:val="00FE50C0"/>
    <w:rsid w:val="00FF0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22F091A"/>
  <w15:chartTrackingRefBased/>
  <w15:docId w15:val="{09A22494-8292-4F56-AA80-7F280359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785"/>
    <w:pPr>
      <w:spacing w:after="0" w:line="240" w:lineRule="auto"/>
    </w:pPr>
    <w:rPr>
      <w:rFonts w:eastAsiaTheme="minorEastAsia"/>
      <w:sz w:val="24"/>
      <w:szCs w:val="24"/>
    </w:rPr>
  </w:style>
  <w:style w:type="paragraph" w:styleId="Heading1">
    <w:name w:val="heading 1"/>
    <w:basedOn w:val="Normal"/>
    <w:next w:val="Normal"/>
    <w:link w:val="Heading1Char"/>
    <w:qFormat/>
    <w:rsid w:val="00C46387"/>
    <w:pPr>
      <w:keepNext/>
      <w:outlineLvl w:val="0"/>
    </w:pPr>
    <w:rPr>
      <w:rFonts w:ascii="Trebuchet MS" w:eastAsia="Times New Roman" w:hAnsi="Trebuchet MS" w:cs="Times New Roman"/>
      <w:i/>
      <w:sz w:val="20"/>
      <w:szCs w:val="20"/>
      <w:lang w:eastAsia="ja-JP"/>
    </w:rPr>
  </w:style>
  <w:style w:type="paragraph" w:styleId="Heading3">
    <w:name w:val="heading 3"/>
    <w:basedOn w:val="Normal"/>
    <w:next w:val="Normal"/>
    <w:link w:val="Heading3Char"/>
    <w:uiPriority w:val="9"/>
    <w:semiHidden/>
    <w:unhideWhenUsed/>
    <w:qFormat/>
    <w:rsid w:val="000F307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661F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671"/>
    <w:pPr>
      <w:ind w:left="720"/>
      <w:contextualSpacing/>
    </w:pPr>
  </w:style>
  <w:style w:type="paragraph" w:styleId="Header">
    <w:name w:val="header"/>
    <w:basedOn w:val="Normal"/>
    <w:link w:val="HeaderChar"/>
    <w:uiPriority w:val="99"/>
    <w:rsid w:val="001D176D"/>
    <w:pPr>
      <w:tabs>
        <w:tab w:val="center" w:pos="4153"/>
        <w:tab w:val="right" w:pos="8306"/>
      </w:tabs>
    </w:pPr>
    <w:rPr>
      <w:rFonts w:ascii="Times New Roman" w:eastAsia="Times New Roman" w:hAnsi="Times New Roman" w:cs="Times New Roman"/>
      <w:sz w:val="20"/>
      <w:szCs w:val="20"/>
      <w:lang w:eastAsia="ja-JP"/>
    </w:rPr>
  </w:style>
  <w:style w:type="character" w:customStyle="1" w:styleId="HeaderChar">
    <w:name w:val="Header Char"/>
    <w:basedOn w:val="DefaultParagraphFont"/>
    <w:link w:val="Header"/>
    <w:uiPriority w:val="99"/>
    <w:rsid w:val="001D176D"/>
    <w:rPr>
      <w:rFonts w:ascii="Times New Roman" w:eastAsia="Times New Roman" w:hAnsi="Times New Roman" w:cs="Times New Roman"/>
      <w:sz w:val="20"/>
      <w:szCs w:val="20"/>
      <w:lang w:eastAsia="ja-JP"/>
    </w:rPr>
  </w:style>
  <w:style w:type="character" w:customStyle="1" w:styleId="Heading1Char">
    <w:name w:val="Heading 1 Char"/>
    <w:basedOn w:val="DefaultParagraphFont"/>
    <w:link w:val="Heading1"/>
    <w:rsid w:val="00C46387"/>
    <w:rPr>
      <w:rFonts w:ascii="Trebuchet MS" w:eastAsia="Times New Roman" w:hAnsi="Trebuchet MS" w:cs="Times New Roman"/>
      <w:i/>
      <w:sz w:val="20"/>
      <w:szCs w:val="20"/>
      <w:lang w:eastAsia="ja-JP"/>
    </w:rPr>
  </w:style>
  <w:style w:type="character" w:styleId="Hyperlink">
    <w:name w:val="Hyperlink"/>
    <w:basedOn w:val="DefaultParagraphFont"/>
    <w:uiPriority w:val="99"/>
    <w:unhideWhenUsed/>
    <w:rsid w:val="00C46387"/>
    <w:rPr>
      <w:color w:val="0563C1" w:themeColor="hyperlink"/>
      <w:u w:val="single"/>
    </w:rPr>
  </w:style>
  <w:style w:type="character" w:customStyle="1" w:styleId="subtitle1">
    <w:name w:val="subtitle1"/>
    <w:rsid w:val="00C46387"/>
  </w:style>
  <w:style w:type="character" w:styleId="CommentReference">
    <w:name w:val="annotation reference"/>
    <w:basedOn w:val="DefaultParagraphFont"/>
    <w:uiPriority w:val="99"/>
    <w:semiHidden/>
    <w:unhideWhenUsed/>
    <w:rsid w:val="007141D9"/>
    <w:rPr>
      <w:sz w:val="16"/>
      <w:szCs w:val="16"/>
    </w:rPr>
  </w:style>
  <w:style w:type="paragraph" w:styleId="CommentText">
    <w:name w:val="annotation text"/>
    <w:basedOn w:val="Normal"/>
    <w:link w:val="CommentTextChar"/>
    <w:uiPriority w:val="99"/>
    <w:unhideWhenUsed/>
    <w:rsid w:val="007141D9"/>
    <w:rPr>
      <w:sz w:val="20"/>
      <w:szCs w:val="20"/>
    </w:rPr>
  </w:style>
  <w:style w:type="character" w:customStyle="1" w:styleId="CommentTextChar">
    <w:name w:val="Comment Text Char"/>
    <w:basedOn w:val="DefaultParagraphFont"/>
    <w:link w:val="CommentText"/>
    <w:uiPriority w:val="99"/>
    <w:rsid w:val="007141D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141D9"/>
    <w:rPr>
      <w:b/>
      <w:bCs/>
    </w:rPr>
  </w:style>
  <w:style w:type="character" w:customStyle="1" w:styleId="CommentSubjectChar">
    <w:name w:val="Comment Subject Char"/>
    <w:basedOn w:val="CommentTextChar"/>
    <w:link w:val="CommentSubject"/>
    <w:uiPriority w:val="99"/>
    <w:semiHidden/>
    <w:rsid w:val="007141D9"/>
    <w:rPr>
      <w:rFonts w:eastAsiaTheme="minorEastAsia"/>
      <w:b/>
      <w:bCs/>
      <w:sz w:val="20"/>
      <w:szCs w:val="20"/>
    </w:rPr>
  </w:style>
  <w:style w:type="paragraph" w:styleId="BalloonText">
    <w:name w:val="Balloon Text"/>
    <w:basedOn w:val="Normal"/>
    <w:link w:val="BalloonTextChar"/>
    <w:uiPriority w:val="99"/>
    <w:semiHidden/>
    <w:unhideWhenUsed/>
    <w:rsid w:val="00714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1D9"/>
    <w:rPr>
      <w:rFonts w:ascii="Segoe UI" w:eastAsiaTheme="minorEastAsia" w:hAnsi="Segoe UI" w:cs="Segoe UI"/>
      <w:sz w:val="18"/>
      <w:szCs w:val="18"/>
    </w:rPr>
  </w:style>
  <w:style w:type="paragraph" w:styleId="Revision">
    <w:name w:val="Revision"/>
    <w:hidden/>
    <w:uiPriority w:val="99"/>
    <w:semiHidden/>
    <w:rsid w:val="00567E93"/>
    <w:pPr>
      <w:spacing w:after="0" w:line="240" w:lineRule="auto"/>
    </w:pPr>
    <w:rPr>
      <w:rFonts w:eastAsiaTheme="minorEastAsia"/>
      <w:sz w:val="24"/>
      <w:szCs w:val="24"/>
    </w:rPr>
  </w:style>
  <w:style w:type="paragraph" w:styleId="NormalWeb">
    <w:name w:val="Normal (Web)"/>
    <w:basedOn w:val="Normal"/>
    <w:uiPriority w:val="99"/>
    <w:unhideWhenUsed/>
    <w:rsid w:val="00AF081E"/>
    <w:pPr>
      <w:spacing w:before="100" w:beforeAutospacing="1" w:after="100" w:afterAutospacing="1"/>
    </w:pPr>
    <w:rPr>
      <w:rFonts w:ascii="Times New Roman" w:eastAsia="Times New Roman" w:hAnsi="Times New Roman" w:cs="Times New Roman"/>
      <w:lang w:eastAsia="en-GB"/>
    </w:rPr>
  </w:style>
  <w:style w:type="character" w:customStyle="1" w:styleId="authors">
    <w:name w:val="authors"/>
    <w:basedOn w:val="DefaultParagraphFont"/>
    <w:rsid w:val="003541D6"/>
  </w:style>
  <w:style w:type="character" w:customStyle="1" w:styleId="Date1">
    <w:name w:val="Date1"/>
    <w:basedOn w:val="DefaultParagraphFont"/>
    <w:rsid w:val="003541D6"/>
  </w:style>
  <w:style w:type="character" w:customStyle="1" w:styleId="arttitle">
    <w:name w:val="art_title"/>
    <w:basedOn w:val="DefaultParagraphFont"/>
    <w:rsid w:val="003541D6"/>
  </w:style>
  <w:style w:type="character" w:customStyle="1" w:styleId="serialtitle">
    <w:name w:val="serial_title"/>
    <w:basedOn w:val="DefaultParagraphFont"/>
    <w:rsid w:val="003541D6"/>
  </w:style>
  <w:style w:type="character" w:customStyle="1" w:styleId="volumeissue">
    <w:name w:val="volume_issue"/>
    <w:basedOn w:val="DefaultParagraphFont"/>
    <w:rsid w:val="003541D6"/>
  </w:style>
  <w:style w:type="character" w:customStyle="1" w:styleId="pagerange">
    <w:name w:val="page_range"/>
    <w:basedOn w:val="DefaultParagraphFont"/>
    <w:rsid w:val="003541D6"/>
  </w:style>
  <w:style w:type="character" w:customStyle="1" w:styleId="Heading4Char">
    <w:name w:val="Heading 4 Char"/>
    <w:basedOn w:val="DefaultParagraphFont"/>
    <w:link w:val="Heading4"/>
    <w:uiPriority w:val="9"/>
    <w:semiHidden/>
    <w:rsid w:val="00D661F0"/>
    <w:rPr>
      <w:rFonts w:asciiTheme="majorHAnsi" w:eastAsiaTheme="majorEastAsia" w:hAnsiTheme="majorHAnsi" w:cstheme="majorBidi"/>
      <w:i/>
      <w:iCs/>
      <w:color w:val="2E74B5" w:themeColor="accent1" w:themeShade="BF"/>
      <w:sz w:val="24"/>
      <w:szCs w:val="24"/>
    </w:rPr>
  </w:style>
  <w:style w:type="character" w:customStyle="1" w:styleId="legds">
    <w:name w:val="legds"/>
    <w:basedOn w:val="DefaultParagraphFont"/>
    <w:rsid w:val="00D661F0"/>
  </w:style>
  <w:style w:type="paragraph" w:customStyle="1" w:styleId="legclearfix">
    <w:name w:val="legclearfix"/>
    <w:basedOn w:val="Normal"/>
    <w:rsid w:val="00D661F0"/>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semiHidden/>
    <w:rsid w:val="000F307A"/>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BD2AD1"/>
    <w:pPr>
      <w:tabs>
        <w:tab w:val="center" w:pos="4513"/>
        <w:tab w:val="right" w:pos="9026"/>
      </w:tabs>
    </w:pPr>
  </w:style>
  <w:style w:type="character" w:customStyle="1" w:styleId="FooterChar">
    <w:name w:val="Footer Char"/>
    <w:basedOn w:val="DefaultParagraphFont"/>
    <w:link w:val="Footer"/>
    <w:uiPriority w:val="99"/>
    <w:rsid w:val="00BD2AD1"/>
    <w:rPr>
      <w:rFonts w:eastAsiaTheme="minorEastAsia"/>
      <w:sz w:val="24"/>
      <w:szCs w:val="24"/>
    </w:rPr>
  </w:style>
  <w:style w:type="character" w:styleId="FollowedHyperlink">
    <w:name w:val="FollowedHyperlink"/>
    <w:basedOn w:val="DefaultParagraphFont"/>
    <w:uiPriority w:val="99"/>
    <w:semiHidden/>
    <w:unhideWhenUsed/>
    <w:rsid w:val="00BD2AD1"/>
    <w:rPr>
      <w:color w:val="954F72" w:themeColor="followedHyperlink"/>
      <w:u w:val="single"/>
    </w:rPr>
  </w:style>
  <w:style w:type="character" w:styleId="UnresolvedMention">
    <w:name w:val="Unresolved Mention"/>
    <w:basedOn w:val="DefaultParagraphFont"/>
    <w:uiPriority w:val="99"/>
    <w:semiHidden/>
    <w:unhideWhenUsed/>
    <w:rsid w:val="00A14162"/>
    <w:rPr>
      <w:color w:val="605E5C"/>
      <w:shd w:val="clear" w:color="auto" w:fill="E1DFDD"/>
    </w:rPr>
  </w:style>
  <w:style w:type="paragraph" w:customStyle="1" w:styleId="Default">
    <w:name w:val="Default"/>
    <w:rsid w:val="00E5195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27">
    <w:name w:val="Pa27"/>
    <w:basedOn w:val="Default"/>
    <w:next w:val="Default"/>
    <w:uiPriority w:val="99"/>
    <w:rsid w:val="00E51955"/>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243">
      <w:bodyDiv w:val="1"/>
      <w:marLeft w:val="0"/>
      <w:marRight w:val="0"/>
      <w:marTop w:val="0"/>
      <w:marBottom w:val="0"/>
      <w:divBdr>
        <w:top w:val="none" w:sz="0" w:space="0" w:color="auto"/>
        <w:left w:val="none" w:sz="0" w:space="0" w:color="auto"/>
        <w:bottom w:val="none" w:sz="0" w:space="0" w:color="auto"/>
        <w:right w:val="none" w:sz="0" w:space="0" w:color="auto"/>
      </w:divBdr>
    </w:div>
    <w:div w:id="57485911">
      <w:bodyDiv w:val="1"/>
      <w:marLeft w:val="0"/>
      <w:marRight w:val="0"/>
      <w:marTop w:val="0"/>
      <w:marBottom w:val="0"/>
      <w:divBdr>
        <w:top w:val="none" w:sz="0" w:space="0" w:color="auto"/>
        <w:left w:val="none" w:sz="0" w:space="0" w:color="auto"/>
        <w:bottom w:val="none" w:sz="0" w:space="0" w:color="auto"/>
        <w:right w:val="none" w:sz="0" w:space="0" w:color="auto"/>
      </w:divBdr>
    </w:div>
    <w:div w:id="215317698">
      <w:bodyDiv w:val="1"/>
      <w:marLeft w:val="0"/>
      <w:marRight w:val="0"/>
      <w:marTop w:val="0"/>
      <w:marBottom w:val="0"/>
      <w:divBdr>
        <w:top w:val="none" w:sz="0" w:space="0" w:color="auto"/>
        <w:left w:val="none" w:sz="0" w:space="0" w:color="auto"/>
        <w:bottom w:val="none" w:sz="0" w:space="0" w:color="auto"/>
        <w:right w:val="none" w:sz="0" w:space="0" w:color="auto"/>
      </w:divBdr>
    </w:div>
    <w:div w:id="242375957">
      <w:bodyDiv w:val="1"/>
      <w:marLeft w:val="0"/>
      <w:marRight w:val="0"/>
      <w:marTop w:val="0"/>
      <w:marBottom w:val="0"/>
      <w:divBdr>
        <w:top w:val="none" w:sz="0" w:space="0" w:color="auto"/>
        <w:left w:val="none" w:sz="0" w:space="0" w:color="auto"/>
        <w:bottom w:val="none" w:sz="0" w:space="0" w:color="auto"/>
        <w:right w:val="none" w:sz="0" w:space="0" w:color="auto"/>
      </w:divBdr>
    </w:div>
    <w:div w:id="372195920">
      <w:bodyDiv w:val="1"/>
      <w:marLeft w:val="0"/>
      <w:marRight w:val="0"/>
      <w:marTop w:val="0"/>
      <w:marBottom w:val="0"/>
      <w:divBdr>
        <w:top w:val="none" w:sz="0" w:space="0" w:color="auto"/>
        <w:left w:val="none" w:sz="0" w:space="0" w:color="auto"/>
        <w:bottom w:val="none" w:sz="0" w:space="0" w:color="auto"/>
        <w:right w:val="none" w:sz="0" w:space="0" w:color="auto"/>
      </w:divBdr>
    </w:div>
    <w:div w:id="593706131">
      <w:bodyDiv w:val="1"/>
      <w:marLeft w:val="0"/>
      <w:marRight w:val="0"/>
      <w:marTop w:val="0"/>
      <w:marBottom w:val="0"/>
      <w:divBdr>
        <w:top w:val="none" w:sz="0" w:space="0" w:color="auto"/>
        <w:left w:val="none" w:sz="0" w:space="0" w:color="auto"/>
        <w:bottom w:val="none" w:sz="0" w:space="0" w:color="auto"/>
        <w:right w:val="none" w:sz="0" w:space="0" w:color="auto"/>
      </w:divBdr>
    </w:div>
    <w:div w:id="705957583">
      <w:bodyDiv w:val="1"/>
      <w:marLeft w:val="0"/>
      <w:marRight w:val="0"/>
      <w:marTop w:val="0"/>
      <w:marBottom w:val="0"/>
      <w:divBdr>
        <w:top w:val="none" w:sz="0" w:space="0" w:color="auto"/>
        <w:left w:val="none" w:sz="0" w:space="0" w:color="auto"/>
        <w:bottom w:val="none" w:sz="0" w:space="0" w:color="auto"/>
        <w:right w:val="none" w:sz="0" w:space="0" w:color="auto"/>
      </w:divBdr>
    </w:div>
    <w:div w:id="750128723">
      <w:bodyDiv w:val="1"/>
      <w:marLeft w:val="0"/>
      <w:marRight w:val="0"/>
      <w:marTop w:val="0"/>
      <w:marBottom w:val="0"/>
      <w:divBdr>
        <w:top w:val="none" w:sz="0" w:space="0" w:color="auto"/>
        <w:left w:val="none" w:sz="0" w:space="0" w:color="auto"/>
        <w:bottom w:val="none" w:sz="0" w:space="0" w:color="auto"/>
        <w:right w:val="none" w:sz="0" w:space="0" w:color="auto"/>
      </w:divBdr>
    </w:div>
    <w:div w:id="833567700">
      <w:bodyDiv w:val="1"/>
      <w:marLeft w:val="0"/>
      <w:marRight w:val="0"/>
      <w:marTop w:val="0"/>
      <w:marBottom w:val="0"/>
      <w:divBdr>
        <w:top w:val="none" w:sz="0" w:space="0" w:color="auto"/>
        <w:left w:val="none" w:sz="0" w:space="0" w:color="auto"/>
        <w:bottom w:val="none" w:sz="0" w:space="0" w:color="auto"/>
        <w:right w:val="none" w:sz="0" w:space="0" w:color="auto"/>
      </w:divBdr>
    </w:div>
    <w:div w:id="847406038">
      <w:bodyDiv w:val="1"/>
      <w:marLeft w:val="0"/>
      <w:marRight w:val="0"/>
      <w:marTop w:val="0"/>
      <w:marBottom w:val="0"/>
      <w:divBdr>
        <w:top w:val="none" w:sz="0" w:space="0" w:color="auto"/>
        <w:left w:val="none" w:sz="0" w:space="0" w:color="auto"/>
        <w:bottom w:val="none" w:sz="0" w:space="0" w:color="auto"/>
        <w:right w:val="none" w:sz="0" w:space="0" w:color="auto"/>
      </w:divBdr>
    </w:div>
    <w:div w:id="869880185">
      <w:bodyDiv w:val="1"/>
      <w:marLeft w:val="0"/>
      <w:marRight w:val="0"/>
      <w:marTop w:val="0"/>
      <w:marBottom w:val="0"/>
      <w:divBdr>
        <w:top w:val="none" w:sz="0" w:space="0" w:color="auto"/>
        <w:left w:val="none" w:sz="0" w:space="0" w:color="auto"/>
        <w:bottom w:val="none" w:sz="0" w:space="0" w:color="auto"/>
        <w:right w:val="none" w:sz="0" w:space="0" w:color="auto"/>
      </w:divBdr>
    </w:div>
    <w:div w:id="876817899">
      <w:bodyDiv w:val="1"/>
      <w:marLeft w:val="0"/>
      <w:marRight w:val="0"/>
      <w:marTop w:val="0"/>
      <w:marBottom w:val="0"/>
      <w:divBdr>
        <w:top w:val="none" w:sz="0" w:space="0" w:color="auto"/>
        <w:left w:val="none" w:sz="0" w:space="0" w:color="auto"/>
        <w:bottom w:val="none" w:sz="0" w:space="0" w:color="auto"/>
        <w:right w:val="none" w:sz="0" w:space="0" w:color="auto"/>
      </w:divBdr>
    </w:div>
    <w:div w:id="1069620126">
      <w:bodyDiv w:val="1"/>
      <w:marLeft w:val="0"/>
      <w:marRight w:val="0"/>
      <w:marTop w:val="0"/>
      <w:marBottom w:val="0"/>
      <w:divBdr>
        <w:top w:val="none" w:sz="0" w:space="0" w:color="auto"/>
        <w:left w:val="none" w:sz="0" w:space="0" w:color="auto"/>
        <w:bottom w:val="none" w:sz="0" w:space="0" w:color="auto"/>
        <w:right w:val="none" w:sz="0" w:space="0" w:color="auto"/>
      </w:divBdr>
    </w:div>
    <w:div w:id="1128159240">
      <w:bodyDiv w:val="1"/>
      <w:marLeft w:val="0"/>
      <w:marRight w:val="0"/>
      <w:marTop w:val="0"/>
      <w:marBottom w:val="0"/>
      <w:divBdr>
        <w:top w:val="none" w:sz="0" w:space="0" w:color="auto"/>
        <w:left w:val="none" w:sz="0" w:space="0" w:color="auto"/>
        <w:bottom w:val="none" w:sz="0" w:space="0" w:color="auto"/>
        <w:right w:val="none" w:sz="0" w:space="0" w:color="auto"/>
      </w:divBdr>
    </w:div>
    <w:div w:id="1307127982">
      <w:bodyDiv w:val="1"/>
      <w:marLeft w:val="0"/>
      <w:marRight w:val="0"/>
      <w:marTop w:val="0"/>
      <w:marBottom w:val="0"/>
      <w:divBdr>
        <w:top w:val="none" w:sz="0" w:space="0" w:color="auto"/>
        <w:left w:val="none" w:sz="0" w:space="0" w:color="auto"/>
        <w:bottom w:val="none" w:sz="0" w:space="0" w:color="auto"/>
        <w:right w:val="none" w:sz="0" w:space="0" w:color="auto"/>
      </w:divBdr>
    </w:div>
    <w:div w:id="1426000318">
      <w:bodyDiv w:val="1"/>
      <w:marLeft w:val="0"/>
      <w:marRight w:val="0"/>
      <w:marTop w:val="0"/>
      <w:marBottom w:val="0"/>
      <w:divBdr>
        <w:top w:val="none" w:sz="0" w:space="0" w:color="auto"/>
        <w:left w:val="none" w:sz="0" w:space="0" w:color="auto"/>
        <w:bottom w:val="none" w:sz="0" w:space="0" w:color="auto"/>
        <w:right w:val="none" w:sz="0" w:space="0" w:color="auto"/>
      </w:divBdr>
    </w:div>
    <w:div w:id="1539201441">
      <w:bodyDiv w:val="1"/>
      <w:marLeft w:val="0"/>
      <w:marRight w:val="0"/>
      <w:marTop w:val="0"/>
      <w:marBottom w:val="0"/>
      <w:divBdr>
        <w:top w:val="none" w:sz="0" w:space="0" w:color="auto"/>
        <w:left w:val="none" w:sz="0" w:space="0" w:color="auto"/>
        <w:bottom w:val="none" w:sz="0" w:space="0" w:color="auto"/>
        <w:right w:val="none" w:sz="0" w:space="0" w:color="auto"/>
      </w:divBdr>
      <w:divsChild>
        <w:div w:id="1150026631">
          <w:marLeft w:val="835"/>
          <w:marRight w:val="0"/>
          <w:marTop w:val="110"/>
          <w:marBottom w:val="0"/>
          <w:divBdr>
            <w:top w:val="none" w:sz="0" w:space="0" w:color="auto"/>
            <w:left w:val="none" w:sz="0" w:space="0" w:color="auto"/>
            <w:bottom w:val="none" w:sz="0" w:space="0" w:color="auto"/>
            <w:right w:val="none" w:sz="0" w:space="0" w:color="auto"/>
          </w:divBdr>
        </w:div>
        <w:div w:id="1210722137">
          <w:marLeft w:val="835"/>
          <w:marRight w:val="0"/>
          <w:marTop w:val="110"/>
          <w:marBottom w:val="0"/>
          <w:divBdr>
            <w:top w:val="none" w:sz="0" w:space="0" w:color="auto"/>
            <w:left w:val="none" w:sz="0" w:space="0" w:color="auto"/>
            <w:bottom w:val="none" w:sz="0" w:space="0" w:color="auto"/>
            <w:right w:val="none" w:sz="0" w:space="0" w:color="auto"/>
          </w:divBdr>
        </w:div>
        <w:div w:id="1281566038">
          <w:marLeft w:val="835"/>
          <w:marRight w:val="0"/>
          <w:marTop w:val="110"/>
          <w:marBottom w:val="0"/>
          <w:divBdr>
            <w:top w:val="none" w:sz="0" w:space="0" w:color="auto"/>
            <w:left w:val="none" w:sz="0" w:space="0" w:color="auto"/>
            <w:bottom w:val="none" w:sz="0" w:space="0" w:color="auto"/>
            <w:right w:val="none" w:sz="0" w:space="0" w:color="auto"/>
          </w:divBdr>
        </w:div>
        <w:div w:id="945311632">
          <w:marLeft w:val="835"/>
          <w:marRight w:val="0"/>
          <w:marTop w:val="110"/>
          <w:marBottom w:val="0"/>
          <w:divBdr>
            <w:top w:val="none" w:sz="0" w:space="0" w:color="auto"/>
            <w:left w:val="none" w:sz="0" w:space="0" w:color="auto"/>
            <w:bottom w:val="none" w:sz="0" w:space="0" w:color="auto"/>
            <w:right w:val="none" w:sz="0" w:space="0" w:color="auto"/>
          </w:divBdr>
        </w:div>
        <w:div w:id="1615790542">
          <w:marLeft w:val="835"/>
          <w:marRight w:val="0"/>
          <w:marTop w:val="110"/>
          <w:marBottom w:val="0"/>
          <w:divBdr>
            <w:top w:val="none" w:sz="0" w:space="0" w:color="auto"/>
            <w:left w:val="none" w:sz="0" w:space="0" w:color="auto"/>
            <w:bottom w:val="none" w:sz="0" w:space="0" w:color="auto"/>
            <w:right w:val="none" w:sz="0" w:space="0" w:color="auto"/>
          </w:divBdr>
        </w:div>
        <w:div w:id="1943953675">
          <w:marLeft w:val="835"/>
          <w:marRight w:val="0"/>
          <w:marTop w:val="110"/>
          <w:marBottom w:val="0"/>
          <w:divBdr>
            <w:top w:val="none" w:sz="0" w:space="0" w:color="auto"/>
            <w:left w:val="none" w:sz="0" w:space="0" w:color="auto"/>
            <w:bottom w:val="none" w:sz="0" w:space="0" w:color="auto"/>
            <w:right w:val="none" w:sz="0" w:space="0" w:color="auto"/>
          </w:divBdr>
        </w:div>
        <w:div w:id="1350595034">
          <w:marLeft w:val="720"/>
          <w:marRight w:val="0"/>
          <w:marTop w:val="110"/>
          <w:marBottom w:val="0"/>
          <w:divBdr>
            <w:top w:val="none" w:sz="0" w:space="0" w:color="auto"/>
            <w:left w:val="none" w:sz="0" w:space="0" w:color="auto"/>
            <w:bottom w:val="none" w:sz="0" w:space="0" w:color="auto"/>
            <w:right w:val="none" w:sz="0" w:space="0" w:color="auto"/>
          </w:divBdr>
        </w:div>
        <w:div w:id="1857428089">
          <w:marLeft w:val="720"/>
          <w:marRight w:val="0"/>
          <w:marTop w:val="110"/>
          <w:marBottom w:val="0"/>
          <w:divBdr>
            <w:top w:val="none" w:sz="0" w:space="0" w:color="auto"/>
            <w:left w:val="none" w:sz="0" w:space="0" w:color="auto"/>
            <w:bottom w:val="none" w:sz="0" w:space="0" w:color="auto"/>
            <w:right w:val="none" w:sz="0" w:space="0" w:color="auto"/>
          </w:divBdr>
        </w:div>
        <w:div w:id="283199072">
          <w:marLeft w:val="720"/>
          <w:marRight w:val="0"/>
          <w:marTop w:val="110"/>
          <w:marBottom w:val="0"/>
          <w:divBdr>
            <w:top w:val="none" w:sz="0" w:space="0" w:color="auto"/>
            <w:left w:val="none" w:sz="0" w:space="0" w:color="auto"/>
            <w:bottom w:val="none" w:sz="0" w:space="0" w:color="auto"/>
            <w:right w:val="none" w:sz="0" w:space="0" w:color="auto"/>
          </w:divBdr>
        </w:div>
        <w:div w:id="1235167432">
          <w:marLeft w:val="720"/>
          <w:marRight w:val="0"/>
          <w:marTop w:val="110"/>
          <w:marBottom w:val="0"/>
          <w:divBdr>
            <w:top w:val="none" w:sz="0" w:space="0" w:color="auto"/>
            <w:left w:val="none" w:sz="0" w:space="0" w:color="auto"/>
            <w:bottom w:val="none" w:sz="0" w:space="0" w:color="auto"/>
            <w:right w:val="none" w:sz="0" w:space="0" w:color="auto"/>
          </w:divBdr>
        </w:div>
        <w:div w:id="157041905">
          <w:marLeft w:val="720"/>
          <w:marRight w:val="0"/>
          <w:marTop w:val="110"/>
          <w:marBottom w:val="0"/>
          <w:divBdr>
            <w:top w:val="none" w:sz="0" w:space="0" w:color="auto"/>
            <w:left w:val="none" w:sz="0" w:space="0" w:color="auto"/>
            <w:bottom w:val="none" w:sz="0" w:space="0" w:color="auto"/>
            <w:right w:val="none" w:sz="0" w:space="0" w:color="auto"/>
          </w:divBdr>
        </w:div>
      </w:divsChild>
    </w:div>
    <w:div w:id="1611624144">
      <w:bodyDiv w:val="1"/>
      <w:marLeft w:val="0"/>
      <w:marRight w:val="0"/>
      <w:marTop w:val="0"/>
      <w:marBottom w:val="0"/>
      <w:divBdr>
        <w:top w:val="none" w:sz="0" w:space="0" w:color="auto"/>
        <w:left w:val="none" w:sz="0" w:space="0" w:color="auto"/>
        <w:bottom w:val="none" w:sz="0" w:space="0" w:color="auto"/>
        <w:right w:val="none" w:sz="0" w:space="0" w:color="auto"/>
      </w:divBdr>
    </w:div>
    <w:div w:id="1616861606">
      <w:bodyDiv w:val="1"/>
      <w:marLeft w:val="0"/>
      <w:marRight w:val="0"/>
      <w:marTop w:val="0"/>
      <w:marBottom w:val="0"/>
      <w:divBdr>
        <w:top w:val="none" w:sz="0" w:space="0" w:color="auto"/>
        <w:left w:val="none" w:sz="0" w:space="0" w:color="auto"/>
        <w:bottom w:val="none" w:sz="0" w:space="0" w:color="auto"/>
        <w:right w:val="none" w:sz="0" w:space="0" w:color="auto"/>
      </w:divBdr>
    </w:div>
    <w:div w:id="1655373872">
      <w:bodyDiv w:val="1"/>
      <w:marLeft w:val="0"/>
      <w:marRight w:val="0"/>
      <w:marTop w:val="0"/>
      <w:marBottom w:val="0"/>
      <w:divBdr>
        <w:top w:val="none" w:sz="0" w:space="0" w:color="auto"/>
        <w:left w:val="none" w:sz="0" w:space="0" w:color="auto"/>
        <w:bottom w:val="none" w:sz="0" w:space="0" w:color="auto"/>
        <w:right w:val="none" w:sz="0" w:space="0" w:color="auto"/>
      </w:divBdr>
    </w:div>
    <w:div w:id="1668628743">
      <w:bodyDiv w:val="1"/>
      <w:marLeft w:val="0"/>
      <w:marRight w:val="0"/>
      <w:marTop w:val="0"/>
      <w:marBottom w:val="0"/>
      <w:divBdr>
        <w:top w:val="none" w:sz="0" w:space="0" w:color="auto"/>
        <w:left w:val="none" w:sz="0" w:space="0" w:color="auto"/>
        <w:bottom w:val="none" w:sz="0" w:space="0" w:color="auto"/>
        <w:right w:val="none" w:sz="0" w:space="0" w:color="auto"/>
      </w:divBdr>
    </w:div>
    <w:div w:id="1854370580">
      <w:bodyDiv w:val="1"/>
      <w:marLeft w:val="0"/>
      <w:marRight w:val="0"/>
      <w:marTop w:val="0"/>
      <w:marBottom w:val="0"/>
      <w:divBdr>
        <w:top w:val="none" w:sz="0" w:space="0" w:color="auto"/>
        <w:left w:val="none" w:sz="0" w:space="0" w:color="auto"/>
        <w:bottom w:val="none" w:sz="0" w:space="0" w:color="auto"/>
        <w:right w:val="none" w:sz="0" w:space="0" w:color="auto"/>
      </w:divBdr>
    </w:div>
    <w:div w:id="1855194016">
      <w:bodyDiv w:val="1"/>
      <w:marLeft w:val="0"/>
      <w:marRight w:val="0"/>
      <w:marTop w:val="0"/>
      <w:marBottom w:val="0"/>
      <w:divBdr>
        <w:top w:val="none" w:sz="0" w:space="0" w:color="auto"/>
        <w:left w:val="none" w:sz="0" w:space="0" w:color="auto"/>
        <w:bottom w:val="none" w:sz="0" w:space="0" w:color="auto"/>
        <w:right w:val="none" w:sz="0" w:space="0" w:color="auto"/>
      </w:divBdr>
    </w:div>
    <w:div w:id="1879782394">
      <w:bodyDiv w:val="1"/>
      <w:marLeft w:val="0"/>
      <w:marRight w:val="0"/>
      <w:marTop w:val="0"/>
      <w:marBottom w:val="0"/>
      <w:divBdr>
        <w:top w:val="none" w:sz="0" w:space="0" w:color="auto"/>
        <w:left w:val="none" w:sz="0" w:space="0" w:color="auto"/>
        <w:bottom w:val="none" w:sz="0" w:space="0" w:color="auto"/>
        <w:right w:val="none" w:sz="0" w:space="0" w:color="auto"/>
      </w:divBdr>
    </w:div>
    <w:div w:id="1932153821">
      <w:bodyDiv w:val="1"/>
      <w:marLeft w:val="0"/>
      <w:marRight w:val="0"/>
      <w:marTop w:val="0"/>
      <w:marBottom w:val="0"/>
      <w:divBdr>
        <w:top w:val="none" w:sz="0" w:space="0" w:color="auto"/>
        <w:left w:val="none" w:sz="0" w:space="0" w:color="auto"/>
        <w:bottom w:val="none" w:sz="0" w:space="0" w:color="auto"/>
        <w:right w:val="none" w:sz="0" w:space="0" w:color="auto"/>
      </w:divBdr>
    </w:div>
    <w:div w:id="1942830434">
      <w:bodyDiv w:val="1"/>
      <w:marLeft w:val="0"/>
      <w:marRight w:val="0"/>
      <w:marTop w:val="0"/>
      <w:marBottom w:val="0"/>
      <w:divBdr>
        <w:top w:val="none" w:sz="0" w:space="0" w:color="auto"/>
        <w:left w:val="none" w:sz="0" w:space="0" w:color="auto"/>
        <w:bottom w:val="none" w:sz="0" w:space="0" w:color="auto"/>
        <w:right w:val="none" w:sz="0" w:space="0" w:color="auto"/>
      </w:divBdr>
    </w:div>
    <w:div w:id="1943606433">
      <w:bodyDiv w:val="1"/>
      <w:marLeft w:val="0"/>
      <w:marRight w:val="0"/>
      <w:marTop w:val="0"/>
      <w:marBottom w:val="0"/>
      <w:divBdr>
        <w:top w:val="none" w:sz="0" w:space="0" w:color="auto"/>
        <w:left w:val="none" w:sz="0" w:space="0" w:color="auto"/>
        <w:bottom w:val="none" w:sz="0" w:space="0" w:color="auto"/>
        <w:right w:val="none" w:sz="0" w:space="0" w:color="auto"/>
      </w:divBdr>
    </w:div>
    <w:div w:id="2049866696">
      <w:bodyDiv w:val="1"/>
      <w:marLeft w:val="0"/>
      <w:marRight w:val="0"/>
      <w:marTop w:val="0"/>
      <w:marBottom w:val="0"/>
      <w:divBdr>
        <w:top w:val="none" w:sz="0" w:space="0" w:color="auto"/>
        <w:left w:val="none" w:sz="0" w:space="0" w:color="auto"/>
        <w:bottom w:val="none" w:sz="0" w:space="0" w:color="auto"/>
        <w:right w:val="none" w:sz="0" w:space="0" w:color="auto"/>
      </w:divBdr>
    </w:div>
    <w:div w:id="209659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emf"/><Relationship Id="rId18" Type="http://schemas.openxmlformats.org/officeDocument/2006/relationships/hyperlink" Target="http://www.cam.ac.uk/research/news/wittgenstein&#8217;s-camer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hyperlink" Target="https://www.salon.com/2011/07/08/wittgenstein_photograph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ocf.berkeley.edu/~jfkihlstrom/JastrowDuck.ht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cid:image002.png@01D6754F.95AD5840" TargetMode="External"/><Relationship Id="rId19" Type="http://schemas.openxmlformats.org/officeDocument/2006/relationships/hyperlink" Target="https://www.who.int/classifications/icf/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14</Pages>
  <Words>6336</Words>
  <Characters>36116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Wharton</dc:creator>
  <cp:keywords/>
  <dc:description/>
  <cp:lastModifiedBy>Geraldene Codina</cp:lastModifiedBy>
  <cp:revision>4</cp:revision>
  <dcterms:created xsi:type="dcterms:W3CDTF">2021-04-14T16:58:00Z</dcterms:created>
  <dcterms:modified xsi:type="dcterms:W3CDTF">2021-04-14T17:06:00Z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785376@derby.ac.uk</vt:lpwstr>
  </property>
  <property fmtid="{D5CDD505-2E9C-101B-9397-08002B2CF9AE}" pid="5" name="MSIP_Label_b47d098f-2640-4837-b575-e0be04df0525_SetDate">
    <vt:lpwstr>2021-04-14T16:58:08.0851009Z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785376@derby.ac.uk</vt:lpwstr>
  </property>
  <property fmtid="{D5CDD505-2E9C-101B-9397-08002B2CF9AE}" pid="12" name="MSIP_Label_501a0944-9d81-4c75-b857-2ec7863455b7_SetDate">
    <vt:lpwstr>2021-04-14T16:58:08.0851009Z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